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CC340" w14:textId="194B5BD3" w:rsidR="000910C7" w:rsidRDefault="000910C7" w:rsidP="00A2691C">
      <w:pPr>
        <w:pStyle w:val="Heading"/>
        <w:spacing w:line="240" w:lineRule="auto"/>
        <w:rPr>
          <w:rFonts w:eastAsia="Arial Unicode MS" w:cs="Arial Unicode MS"/>
          <w:sz w:val="28"/>
          <w:szCs w:val="28"/>
        </w:rPr>
      </w:pPr>
      <w:bookmarkStart w:id="0" w:name="_Hlk175463406"/>
      <w:r>
        <w:rPr>
          <w:rFonts w:eastAsia="Arial Unicode MS" w:cs="Arial Unicode MS"/>
          <w:noProof/>
          <w:sz w:val="28"/>
          <w:szCs w:val="28"/>
        </w:rPr>
        <w:drawing>
          <wp:inline distT="0" distB="0" distL="0" distR="0" wp14:anchorId="15D6A55C" wp14:editId="6EADB6D1">
            <wp:extent cx="6096000" cy="3048000"/>
            <wp:effectExtent l="0" t="0" r="0" b="0"/>
            <wp:docPr id="182557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3048000"/>
                    </a:xfrm>
                    <a:prstGeom prst="rect">
                      <a:avLst/>
                    </a:prstGeom>
                    <a:noFill/>
                  </pic:spPr>
                </pic:pic>
              </a:graphicData>
            </a:graphic>
          </wp:inline>
        </w:drawing>
      </w:r>
    </w:p>
    <w:p w14:paraId="764CD2C0" w14:textId="77777777" w:rsidR="000910C7" w:rsidRDefault="000910C7" w:rsidP="00A2691C">
      <w:pPr>
        <w:pStyle w:val="Heading"/>
        <w:spacing w:line="240" w:lineRule="auto"/>
        <w:rPr>
          <w:rFonts w:eastAsia="Arial Unicode MS" w:cs="Arial Unicode MS"/>
          <w:sz w:val="28"/>
          <w:szCs w:val="28"/>
        </w:rPr>
      </w:pPr>
    </w:p>
    <w:p w14:paraId="09109BF4" w14:textId="454B56C6" w:rsidR="00F723A9" w:rsidRPr="00281E66" w:rsidRDefault="008671C8" w:rsidP="00A2691C">
      <w:pPr>
        <w:pStyle w:val="Heading"/>
        <w:spacing w:line="240" w:lineRule="auto"/>
        <w:rPr>
          <w:rFonts w:eastAsia="SennheiserOffice-Bold" w:cs="SennheiserOffice-Bold"/>
          <w:sz w:val="28"/>
          <w:szCs w:val="28"/>
        </w:rPr>
      </w:pPr>
      <w:r w:rsidRPr="008671C8">
        <w:rPr>
          <w:rFonts w:eastAsia="Arial Unicode MS" w:cs="Arial Unicode MS"/>
          <w:sz w:val="28"/>
          <w:szCs w:val="28"/>
        </w:rPr>
        <w:t xml:space="preserve">Sennheiser </w:t>
      </w:r>
      <w:r w:rsidR="00B357C1">
        <w:rPr>
          <w:rFonts w:eastAsia="Arial Unicode MS" w:cs="Arial Unicode MS"/>
          <w:sz w:val="28"/>
          <w:szCs w:val="28"/>
        </w:rPr>
        <w:t>R</w:t>
      </w:r>
      <w:r w:rsidRPr="008671C8">
        <w:rPr>
          <w:rFonts w:eastAsia="Arial Unicode MS" w:cs="Arial Unicode MS"/>
          <w:sz w:val="28"/>
          <w:szCs w:val="28"/>
        </w:rPr>
        <w:t>elease</w:t>
      </w:r>
      <w:r w:rsidR="00B357C1">
        <w:rPr>
          <w:rFonts w:eastAsia="Arial Unicode MS" w:cs="Arial Unicode MS"/>
          <w:sz w:val="28"/>
          <w:szCs w:val="28"/>
        </w:rPr>
        <w:t>s N</w:t>
      </w:r>
      <w:r w:rsidRPr="008671C8">
        <w:rPr>
          <w:rFonts w:eastAsia="Arial Unicode MS" w:cs="Arial Unicode MS"/>
          <w:sz w:val="28"/>
          <w:szCs w:val="28"/>
        </w:rPr>
        <w:t xml:space="preserve">ew </w:t>
      </w:r>
      <w:r w:rsidR="002F7DAF">
        <w:rPr>
          <w:rFonts w:eastAsia="Arial Unicode MS" w:cs="Arial Unicode MS"/>
          <w:sz w:val="28"/>
          <w:szCs w:val="28"/>
        </w:rPr>
        <w:t xml:space="preserve">TeamConnect Ceiling Medium </w:t>
      </w:r>
      <w:r w:rsidR="00B357C1">
        <w:rPr>
          <w:rFonts w:eastAsia="Arial Unicode MS" w:cs="Arial Unicode MS"/>
          <w:sz w:val="28"/>
          <w:szCs w:val="28"/>
        </w:rPr>
        <w:t>P</w:t>
      </w:r>
      <w:r w:rsidRPr="008671C8">
        <w:rPr>
          <w:rFonts w:eastAsia="Arial Unicode MS" w:cs="Arial Unicode MS"/>
          <w:sz w:val="28"/>
          <w:szCs w:val="28"/>
        </w:rPr>
        <w:t xml:space="preserve">lugin </w:t>
      </w:r>
      <w:r w:rsidR="00B357C1">
        <w:rPr>
          <w:rFonts w:eastAsia="Arial Unicode MS" w:cs="Arial Unicode MS"/>
          <w:sz w:val="28"/>
          <w:szCs w:val="28"/>
        </w:rPr>
        <w:t>I</w:t>
      </w:r>
      <w:r w:rsidRPr="008671C8">
        <w:rPr>
          <w:rFonts w:eastAsia="Arial Unicode MS" w:cs="Arial Unicode MS"/>
          <w:sz w:val="28"/>
          <w:szCs w:val="28"/>
        </w:rPr>
        <w:t>ntegration for Q-SYS</w:t>
      </w:r>
    </w:p>
    <w:p w14:paraId="5D3BA818" w14:textId="77777777" w:rsidR="00F723A9" w:rsidRPr="00281E66" w:rsidRDefault="00F723A9" w:rsidP="00A2691C">
      <w:pPr>
        <w:pStyle w:val="Body"/>
        <w:spacing w:line="240" w:lineRule="auto"/>
        <w:rPr>
          <w:sz w:val="22"/>
          <w:szCs w:val="22"/>
        </w:rPr>
      </w:pPr>
    </w:p>
    <w:p w14:paraId="21C5DB09" w14:textId="4DA9ECDD" w:rsidR="00AD2C71" w:rsidRPr="00BE250F" w:rsidRDefault="008671C8" w:rsidP="6BC47C63">
      <w:pPr>
        <w:pStyle w:val="paragraph"/>
        <w:spacing w:before="0" w:beforeAutospacing="0" w:after="0" w:afterAutospacing="0"/>
        <w:textAlignment w:val="baseline"/>
        <w:rPr>
          <w:rFonts w:ascii="Sennheiser Office" w:eastAsia="Sennheiser Office" w:hAnsi="Sennheiser Office" w:cs="Sennheiser Office"/>
          <w:color w:val="000000"/>
          <w:sz w:val="22"/>
          <w:szCs w:val="22"/>
          <w:bdr w:val="nil"/>
          <w:lang w:val="en-US"/>
          <w14:textOutline w14:w="0" w14:cap="flat" w14:cmpd="sng" w14:algn="ctr">
            <w14:noFill/>
            <w14:prstDash w14:val="solid"/>
            <w14:bevel/>
          </w14:textOutline>
        </w:rPr>
      </w:pPr>
      <w:r w:rsidRPr="00BE250F">
        <w:rPr>
          <w:rFonts w:ascii="Sennheiser Office" w:eastAsia="Sennheiser Office" w:hAnsi="Sennheiser Office" w:cs="Sennheiser Office"/>
          <w:color w:val="000000"/>
          <w:sz w:val="22"/>
          <w:szCs w:val="22"/>
          <w:bdr w:val="nil"/>
          <w:lang w:val="en-US"/>
          <w14:textOutline w14:w="0" w14:cap="flat" w14:cmpd="sng" w14:algn="ctr">
            <w14:noFill/>
            <w14:prstDash w14:val="solid"/>
            <w14:bevel/>
          </w14:textOutline>
        </w:rPr>
        <w:t xml:space="preserve">The Sennheiser TCC M Plugin Now Available in Q-SYS </w:t>
      </w:r>
      <w:r w:rsidR="2793D770" w:rsidRPr="00BE250F">
        <w:rPr>
          <w:rFonts w:ascii="Sennheiser Office" w:eastAsia="Sennheiser Office" w:hAnsi="Sennheiser Office" w:cs="Sennheiser Office"/>
          <w:color w:val="000000" w:themeColor="text1"/>
          <w:sz w:val="22"/>
          <w:szCs w:val="22"/>
          <w:lang w:val="en-US"/>
        </w:rPr>
        <w:t xml:space="preserve">Designer </w:t>
      </w:r>
      <w:r w:rsidRPr="00BE250F">
        <w:rPr>
          <w:rFonts w:ascii="Sennheiser Office" w:eastAsia="Sennheiser Office" w:hAnsi="Sennheiser Office" w:cs="Sennheiser Office"/>
          <w:color w:val="000000"/>
          <w:sz w:val="22"/>
          <w:szCs w:val="22"/>
          <w:bdr w:val="nil"/>
          <w:lang w:val="en-US"/>
          <w14:textOutline w14:w="0" w14:cap="flat" w14:cmpd="sng" w14:algn="ctr">
            <w14:noFill/>
            <w14:prstDash w14:val="solid"/>
            <w14:bevel/>
          </w14:textOutline>
        </w:rPr>
        <w:t>Asset Manager</w:t>
      </w:r>
    </w:p>
    <w:p w14:paraId="2FDD1592" w14:textId="4D7522D3" w:rsidR="008E2866" w:rsidRPr="00281E66" w:rsidRDefault="008E2866" w:rsidP="008E2866">
      <w:pPr>
        <w:pStyle w:val="paragraph"/>
        <w:spacing w:before="0" w:beforeAutospacing="0" w:after="0" w:afterAutospacing="0"/>
        <w:textAlignment w:val="baseline"/>
        <w:rPr>
          <w:rFonts w:ascii="Sennheiser Office" w:hAnsi="Sennheiser Office" w:cs="Segoe UI"/>
          <w:color w:val="000000"/>
          <w:sz w:val="22"/>
          <w:szCs w:val="22"/>
        </w:rPr>
      </w:pPr>
      <w:r w:rsidRPr="00281E66">
        <w:rPr>
          <w:rStyle w:val="eop"/>
          <w:rFonts w:ascii="Sennheiser Office" w:hAnsi="Sennheiser Office" w:cs="Segoe UI"/>
          <w:color w:val="000000"/>
          <w:sz w:val="20"/>
          <w:szCs w:val="20"/>
        </w:rPr>
        <w:t> </w:t>
      </w:r>
    </w:p>
    <w:p w14:paraId="0889BC20" w14:textId="7ACD710D" w:rsidR="005E2214" w:rsidRDefault="000910C7" w:rsidP="008671C8">
      <w:pPr>
        <w:spacing w:line="360" w:lineRule="auto"/>
        <w:rPr>
          <w:rFonts w:ascii="Calibri" w:hAnsi="Calibri" w:cs="Calibri"/>
          <w:b/>
          <w:bCs/>
          <w:sz w:val="20"/>
          <w:szCs w:val="20"/>
        </w:rPr>
      </w:pPr>
      <w:r w:rsidRPr="6BC47C63">
        <w:rPr>
          <w:rStyle w:val="normaltextrun"/>
          <w:rFonts w:ascii="Sennheiser Office" w:hAnsi="Sennheiser Office" w:cs="Segoe UI"/>
          <w:b/>
          <w:bCs/>
          <w:color w:val="000000" w:themeColor="text1"/>
          <w:sz w:val="20"/>
          <w:szCs w:val="20"/>
        </w:rPr>
        <w:t>Wedemark, Germany</w:t>
      </w:r>
      <w:r w:rsidR="170AC8FF" w:rsidRPr="6BC47C63">
        <w:rPr>
          <w:rStyle w:val="normaltextrun"/>
          <w:rFonts w:ascii="Sennheiser Office" w:hAnsi="Sennheiser Office" w:cs="Segoe UI"/>
          <w:b/>
          <w:bCs/>
          <w:color w:val="000000" w:themeColor="text1"/>
          <w:sz w:val="20"/>
          <w:szCs w:val="20"/>
        </w:rPr>
        <w:t xml:space="preserve"> — </w:t>
      </w:r>
      <w:r w:rsidRPr="6BC47C63">
        <w:rPr>
          <w:rStyle w:val="normaltextrun"/>
          <w:rFonts w:ascii="Sennheiser Office" w:hAnsi="Sennheiser Office" w:cs="Segoe UI"/>
          <w:b/>
          <w:bCs/>
          <w:color w:val="000000" w:themeColor="text1"/>
          <w:sz w:val="20"/>
          <w:szCs w:val="20"/>
        </w:rPr>
        <w:t>September 3</w:t>
      </w:r>
      <w:r w:rsidR="68CA07AF" w:rsidRPr="6BC47C63">
        <w:rPr>
          <w:rStyle w:val="normaltextrun"/>
          <w:rFonts w:ascii="Sennheiser Office" w:hAnsi="Sennheiser Office" w:cs="Segoe UI"/>
          <w:b/>
          <w:bCs/>
          <w:color w:val="000000" w:themeColor="text1"/>
          <w:sz w:val="20"/>
          <w:szCs w:val="20"/>
        </w:rPr>
        <w:t xml:space="preserve">, </w:t>
      </w:r>
      <w:r w:rsidR="771B4998" w:rsidRPr="6BC47C63">
        <w:rPr>
          <w:rStyle w:val="normaltextrun"/>
          <w:rFonts w:ascii="Sennheiser Office" w:hAnsi="Sennheiser Office" w:cs="Segoe UI"/>
          <w:b/>
          <w:bCs/>
          <w:color w:val="000000" w:themeColor="text1"/>
          <w:sz w:val="20"/>
          <w:szCs w:val="20"/>
        </w:rPr>
        <w:t>202</w:t>
      </w:r>
      <w:r w:rsidR="08369514" w:rsidRPr="6BC47C63">
        <w:rPr>
          <w:rStyle w:val="normaltextrun"/>
          <w:rFonts w:ascii="Sennheiser Office" w:hAnsi="Sennheiser Office" w:cs="Segoe UI"/>
          <w:b/>
          <w:bCs/>
          <w:color w:val="000000" w:themeColor="text1"/>
          <w:sz w:val="20"/>
          <w:szCs w:val="20"/>
        </w:rPr>
        <w:t>4</w:t>
      </w:r>
      <w:r w:rsidR="771B4998" w:rsidRPr="6BC47C63">
        <w:rPr>
          <w:rStyle w:val="normaltextrun"/>
          <w:rFonts w:ascii="Sennheiser Office" w:hAnsi="Sennheiser Office" w:cs="Segoe UI"/>
          <w:b/>
          <w:bCs/>
          <w:color w:val="000000" w:themeColor="text1"/>
          <w:sz w:val="20"/>
          <w:szCs w:val="20"/>
        </w:rPr>
        <w:t xml:space="preserve"> </w:t>
      </w:r>
      <w:r w:rsidR="00A16861" w:rsidRPr="6BC47C63">
        <w:rPr>
          <w:rStyle w:val="normaltextrun"/>
          <w:rFonts w:ascii="Sennheiser Office" w:hAnsi="Sennheiser Office" w:cs="Segoe UI"/>
          <w:b/>
          <w:bCs/>
          <w:color w:val="000000" w:themeColor="text1"/>
          <w:sz w:val="20"/>
          <w:szCs w:val="20"/>
        </w:rPr>
        <w:t xml:space="preserve">— </w:t>
      </w:r>
      <w:hyperlink r:id="rId11">
        <w:r w:rsidR="008671C8" w:rsidRPr="6BC47C63">
          <w:rPr>
            <w:rStyle w:val="Hyperlink"/>
            <w:rFonts w:ascii="Calibri" w:hAnsi="Calibri" w:cs="Calibri"/>
            <w:b/>
            <w:bCs/>
            <w:color w:val="0094D5"/>
            <w:sz w:val="20"/>
            <w:szCs w:val="20"/>
          </w:rPr>
          <w:t>Sennheiser</w:t>
        </w:r>
      </w:hyperlink>
      <w:r w:rsidR="008671C8" w:rsidRPr="6BC47C63">
        <w:rPr>
          <w:rFonts w:ascii="Calibri" w:hAnsi="Calibri" w:cs="Calibri"/>
          <w:b/>
          <w:bCs/>
          <w:sz w:val="20"/>
          <w:szCs w:val="20"/>
        </w:rPr>
        <w:t xml:space="preserve">, the first choice for advanced audio technology that makes collaboration and learning easier, </w:t>
      </w:r>
      <w:r w:rsidR="001C351E" w:rsidRPr="6BC47C63">
        <w:rPr>
          <w:rFonts w:ascii="Calibri" w:hAnsi="Calibri" w:cs="Calibri"/>
          <w:b/>
          <w:bCs/>
          <w:sz w:val="20"/>
          <w:szCs w:val="20"/>
        </w:rPr>
        <w:t>t</w:t>
      </w:r>
      <w:r w:rsidR="008B489C" w:rsidRPr="6BC47C63">
        <w:rPr>
          <w:rFonts w:ascii="Calibri" w:hAnsi="Calibri" w:cs="Calibri"/>
          <w:b/>
          <w:bCs/>
          <w:sz w:val="20"/>
          <w:szCs w:val="20"/>
        </w:rPr>
        <w:t xml:space="preserve">oday announced the release of its new Q-SYS control plugin for the </w:t>
      </w:r>
      <w:hyperlink r:id="rId12">
        <w:r w:rsidR="008B489C" w:rsidRPr="6BC47C63">
          <w:rPr>
            <w:rStyle w:val="Hyperlink"/>
            <w:rFonts w:ascii="Calibri" w:hAnsi="Calibri" w:cs="Calibri"/>
            <w:b/>
            <w:bCs/>
            <w:color w:val="0094D5"/>
            <w:sz w:val="20"/>
            <w:szCs w:val="20"/>
          </w:rPr>
          <w:t>TeamConnect Ceiling Medium</w:t>
        </w:r>
      </w:hyperlink>
      <w:r w:rsidR="008B489C" w:rsidRPr="6BC47C63">
        <w:rPr>
          <w:rFonts w:ascii="Calibri" w:hAnsi="Calibri" w:cs="Calibri"/>
          <w:b/>
          <w:bCs/>
          <w:color w:val="0094D5"/>
          <w:sz w:val="20"/>
          <w:szCs w:val="20"/>
        </w:rPr>
        <w:t xml:space="preserve"> </w:t>
      </w:r>
      <w:r w:rsidR="008B489C" w:rsidRPr="6BC47C63">
        <w:rPr>
          <w:rFonts w:ascii="Calibri" w:hAnsi="Calibri" w:cs="Calibri"/>
          <w:b/>
          <w:bCs/>
          <w:sz w:val="20"/>
          <w:szCs w:val="20"/>
        </w:rPr>
        <w:t xml:space="preserve">(TCC M). </w:t>
      </w:r>
      <w:r w:rsidR="008671C8" w:rsidRPr="6BC47C63">
        <w:rPr>
          <w:rFonts w:ascii="Calibri" w:hAnsi="Calibri" w:cs="Calibri"/>
          <w:b/>
          <w:bCs/>
          <w:sz w:val="20"/>
          <w:szCs w:val="20"/>
        </w:rPr>
        <w:t xml:space="preserve">As part of the Q-SYS Ecosystem, software and hardware manufacturers collaborate with </w:t>
      </w:r>
      <w:hyperlink r:id="rId13">
        <w:r w:rsidR="008671C8" w:rsidRPr="6BC47C63">
          <w:rPr>
            <w:rStyle w:val="Hyperlink"/>
            <w:rFonts w:ascii="Calibri" w:hAnsi="Calibri" w:cs="Calibri"/>
            <w:b/>
            <w:bCs/>
            <w:color w:val="0094D5"/>
            <w:sz w:val="20"/>
            <w:szCs w:val="20"/>
          </w:rPr>
          <w:t>Q-SYS</w:t>
        </w:r>
      </w:hyperlink>
      <w:r w:rsidR="008671C8" w:rsidRPr="6BC47C63">
        <w:rPr>
          <w:rFonts w:ascii="Calibri" w:hAnsi="Calibri" w:cs="Calibri"/>
          <w:b/>
          <w:bCs/>
          <w:sz w:val="20"/>
          <w:szCs w:val="20"/>
        </w:rPr>
        <w:t xml:space="preserve"> to create market-ready solutions that integrate seamlessly with its cloud-manageable audio, video and control </w:t>
      </w:r>
      <w:r w:rsidR="00A16861" w:rsidRPr="6BC47C63">
        <w:rPr>
          <w:rFonts w:ascii="Calibri" w:hAnsi="Calibri" w:cs="Calibri"/>
          <w:b/>
          <w:bCs/>
          <w:sz w:val="20"/>
          <w:szCs w:val="20"/>
        </w:rPr>
        <w:t>p</w:t>
      </w:r>
      <w:r w:rsidR="008671C8" w:rsidRPr="6BC47C63">
        <w:rPr>
          <w:rFonts w:ascii="Calibri" w:hAnsi="Calibri" w:cs="Calibri"/>
          <w:b/>
          <w:bCs/>
          <w:sz w:val="20"/>
          <w:szCs w:val="20"/>
        </w:rPr>
        <w:t>latform.</w:t>
      </w:r>
      <w:r w:rsidR="002F7DAF" w:rsidRPr="6BC47C63">
        <w:rPr>
          <w:rFonts w:ascii="Calibri" w:hAnsi="Calibri" w:cs="Calibri"/>
          <w:b/>
          <w:bCs/>
          <w:sz w:val="20"/>
          <w:szCs w:val="20"/>
        </w:rPr>
        <w:t xml:space="preserve"> </w:t>
      </w:r>
      <w:r w:rsidR="008671C8" w:rsidRPr="6BC47C63">
        <w:rPr>
          <w:rFonts w:ascii="Calibri" w:hAnsi="Calibri" w:cs="Calibri"/>
          <w:b/>
          <w:bCs/>
          <w:sz w:val="20"/>
          <w:szCs w:val="20"/>
        </w:rPr>
        <w:t>Sennheiser worked closely with Q-SYS, which has fully vetted and endorsed the Sennheiser TCC M plugin integration with a Q-SYS Certified (developed with Q-SYS and supported by Sennheiser and Q-SYS) badge.</w:t>
      </w:r>
    </w:p>
    <w:p w14:paraId="3AED100E" w14:textId="77777777" w:rsidR="00BE250F" w:rsidRDefault="00BE250F" w:rsidP="008671C8">
      <w:pPr>
        <w:spacing w:line="360" w:lineRule="auto"/>
        <w:rPr>
          <w:rFonts w:ascii="Calibri" w:hAnsi="Calibri" w:cs="Calibri"/>
          <w:sz w:val="20"/>
          <w:szCs w:val="20"/>
        </w:rPr>
      </w:pPr>
    </w:p>
    <w:p w14:paraId="20C75379" w14:textId="70F67B82" w:rsidR="005255D8" w:rsidRDefault="00BE250F" w:rsidP="008671C8">
      <w:pPr>
        <w:spacing w:line="360" w:lineRule="auto"/>
        <w:rPr>
          <w:rFonts w:ascii="Calibri" w:hAnsi="Calibri" w:cs="Calibri"/>
          <w:sz w:val="20"/>
          <w:szCs w:val="20"/>
        </w:rPr>
      </w:pPr>
      <w:r w:rsidRPr="6BC47C63">
        <w:rPr>
          <w:rFonts w:ascii="Calibri" w:hAnsi="Calibri" w:cs="Calibri"/>
          <w:sz w:val="20"/>
          <w:szCs w:val="20"/>
        </w:rPr>
        <w:t xml:space="preserve"> </w:t>
      </w:r>
      <w:r w:rsidR="008671C8" w:rsidRPr="6BC47C63">
        <w:rPr>
          <w:rFonts w:ascii="Calibri" w:hAnsi="Calibri" w:cs="Calibri"/>
          <w:sz w:val="20"/>
          <w:szCs w:val="20"/>
        </w:rPr>
        <w:t>“We</w:t>
      </w:r>
      <w:r w:rsidR="006C493D" w:rsidRPr="6BC47C63">
        <w:rPr>
          <w:rFonts w:ascii="Calibri" w:hAnsi="Calibri" w:cs="Calibri"/>
          <w:sz w:val="20"/>
          <w:szCs w:val="20"/>
        </w:rPr>
        <w:t xml:space="preserve"> are thrilled to once again</w:t>
      </w:r>
      <w:r w:rsidR="008671C8" w:rsidRPr="6BC47C63">
        <w:rPr>
          <w:rFonts w:ascii="Calibri" w:hAnsi="Calibri" w:cs="Calibri"/>
          <w:sz w:val="20"/>
          <w:szCs w:val="20"/>
        </w:rPr>
        <w:t xml:space="preserve"> collaborate</w:t>
      </w:r>
      <w:r w:rsidR="006C493D" w:rsidRPr="6BC47C63">
        <w:rPr>
          <w:rFonts w:ascii="Calibri" w:hAnsi="Calibri" w:cs="Calibri"/>
          <w:sz w:val="20"/>
          <w:szCs w:val="20"/>
        </w:rPr>
        <w:t xml:space="preserve"> </w:t>
      </w:r>
      <w:r w:rsidR="008671C8" w:rsidRPr="6BC47C63">
        <w:rPr>
          <w:rFonts w:ascii="Calibri" w:hAnsi="Calibri" w:cs="Calibri"/>
          <w:sz w:val="20"/>
          <w:szCs w:val="20"/>
        </w:rPr>
        <w:t>with Q-SYS to develop th</w:t>
      </w:r>
      <w:r w:rsidR="006C493D" w:rsidRPr="6BC47C63">
        <w:rPr>
          <w:rFonts w:ascii="Calibri" w:hAnsi="Calibri" w:cs="Calibri"/>
          <w:sz w:val="20"/>
          <w:szCs w:val="20"/>
        </w:rPr>
        <w:t>e TCC M plugin</w:t>
      </w:r>
      <w:r w:rsidR="008671C8" w:rsidRPr="6BC47C63">
        <w:rPr>
          <w:rFonts w:ascii="Calibri" w:hAnsi="Calibri" w:cs="Calibri"/>
          <w:sz w:val="20"/>
          <w:szCs w:val="20"/>
        </w:rPr>
        <w:t xml:space="preserve">,” said </w:t>
      </w:r>
      <w:r w:rsidR="00D82FA6" w:rsidRPr="6BC47C63">
        <w:rPr>
          <w:rFonts w:ascii="Calibri" w:hAnsi="Calibri" w:cs="Calibri"/>
          <w:sz w:val="20"/>
          <w:szCs w:val="20"/>
        </w:rPr>
        <w:t>Charlie Jones, Sennheiser’s Global Alliance and Partnership Manager</w:t>
      </w:r>
      <w:r w:rsidR="008671C8" w:rsidRPr="6BC47C63">
        <w:rPr>
          <w:rFonts w:ascii="Calibri" w:hAnsi="Calibri" w:cs="Calibri"/>
          <w:sz w:val="20"/>
          <w:szCs w:val="20"/>
        </w:rPr>
        <w:t xml:space="preserve">. “This plugin, along with others from our ongoing collaboration, ensures that integrating the Sennheiser microphone portfolio with the Q-SYS cloud-manageable audio, video, and control </w:t>
      </w:r>
      <w:r w:rsidR="04478F2D" w:rsidRPr="6BC47C63">
        <w:rPr>
          <w:rFonts w:ascii="Calibri" w:hAnsi="Calibri" w:cs="Calibri"/>
          <w:sz w:val="20"/>
          <w:szCs w:val="20"/>
        </w:rPr>
        <w:t>P</w:t>
      </w:r>
      <w:r w:rsidR="008671C8" w:rsidRPr="6BC47C63">
        <w:rPr>
          <w:rFonts w:ascii="Calibri" w:hAnsi="Calibri" w:cs="Calibri"/>
          <w:sz w:val="20"/>
          <w:szCs w:val="20"/>
        </w:rPr>
        <w:t>latform is as efficient and straightforward as possible.</w:t>
      </w:r>
      <w:r w:rsidR="00A16861" w:rsidRPr="6BC47C63">
        <w:rPr>
          <w:rFonts w:ascii="Calibri" w:hAnsi="Calibri" w:cs="Calibri"/>
          <w:sz w:val="20"/>
          <w:szCs w:val="20"/>
        </w:rPr>
        <w:t>”</w:t>
      </w:r>
    </w:p>
    <w:p w14:paraId="09F966B9" w14:textId="77777777" w:rsidR="005255D8" w:rsidRDefault="005255D8" w:rsidP="008671C8">
      <w:pPr>
        <w:spacing w:line="360" w:lineRule="auto"/>
        <w:rPr>
          <w:rFonts w:ascii="Calibri" w:hAnsi="Calibri" w:cs="Calibri"/>
          <w:sz w:val="20"/>
          <w:szCs w:val="20"/>
        </w:rPr>
      </w:pPr>
    </w:p>
    <w:p w14:paraId="4EE1C564" w14:textId="2FAE6A8D" w:rsidR="00755234" w:rsidRPr="00A16861" w:rsidRDefault="005255D8" w:rsidP="008671C8">
      <w:pPr>
        <w:spacing w:line="360" w:lineRule="auto"/>
        <w:rPr>
          <w:rFonts w:ascii="Calibri" w:hAnsi="Calibri" w:cs="Calibri"/>
          <w:sz w:val="20"/>
          <w:szCs w:val="20"/>
        </w:rPr>
      </w:pPr>
      <w:r w:rsidRPr="6BC47C63">
        <w:rPr>
          <w:rFonts w:ascii="Calibri" w:hAnsi="Calibri" w:cs="Calibri"/>
          <w:sz w:val="20"/>
          <w:szCs w:val="20"/>
        </w:rPr>
        <w:lastRenderedPageBreak/>
        <w:t xml:space="preserve">Now available in Q-SYS </w:t>
      </w:r>
      <w:r w:rsidR="34598747" w:rsidRPr="6BC47C63">
        <w:rPr>
          <w:rFonts w:ascii="Calibri" w:hAnsi="Calibri" w:cs="Calibri"/>
          <w:sz w:val="20"/>
          <w:szCs w:val="20"/>
        </w:rPr>
        <w:t xml:space="preserve">Designer </w:t>
      </w:r>
      <w:r w:rsidRPr="6BC47C63">
        <w:rPr>
          <w:rFonts w:ascii="Calibri" w:hAnsi="Calibri" w:cs="Calibri"/>
          <w:sz w:val="20"/>
          <w:szCs w:val="20"/>
        </w:rPr>
        <w:t xml:space="preserve">Asset Manager, the </w:t>
      </w:r>
      <w:r w:rsidR="001C351E" w:rsidRPr="6BC47C63">
        <w:rPr>
          <w:rFonts w:ascii="Calibri" w:hAnsi="Calibri" w:cs="Calibri"/>
          <w:sz w:val="20"/>
          <w:szCs w:val="20"/>
        </w:rPr>
        <w:t xml:space="preserve">Q-SYS control plugin for TCC M </w:t>
      </w:r>
      <w:r w:rsidRPr="6BC47C63">
        <w:rPr>
          <w:rFonts w:ascii="Calibri" w:hAnsi="Calibri" w:cs="Calibri"/>
          <w:sz w:val="20"/>
          <w:szCs w:val="20"/>
        </w:rPr>
        <w:t xml:space="preserve">offers direct management of LED control, audio levels, output gain, mute </w:t>
      </w:r>
      <w:r w:rsidR="008B489C" w:rsidRPr="6BC47C63">
        <w:rPr>
          <w:rFonts w:ascii="Calibri" w:hAnsi="Calibri" w:cs="Calibri"/>
          <w:sz w:val="20"/>
          <w:szCs w:val="20"/>
        </w:rPr>
        <w:t>functions</w:t>
      </w:r>
      <w:r w:rsidRPr="6BC47C63">
        <w:rPr>
          <w:rFonts w:ascii="Calibri" w:hAnsi="Calibri" w:cs="Calibri"/>
          <w:sz w:val="20"/>
          <w:szCs w:val="20"/>
        </w:rPr>
        <w:t xml:space="preserve">, Sennheiser TruVoicelift, and speaker positioning within the Q-SYS control system. This new addition </w:t>
      </w:r>
      <w:r w:rsidR="00C13953" w:rsidRPr="6BC47C63">
        <w:rPr>
          <w:rFonts w:ascii="Calibri" w:hAnsi="Calibri" w:cs="Calibri"/>
          <w:sz w:val="20"/>
          <w:szCs w:val="20"/>
        </w:rPr>
        <w:t>broadens</w:t>
      </w:r>
      <w:r w:rsidRPr="6BC47C63">
        <w:rPr>
          <w:rFonts w:ascii="Calibri" w:hAnsi="Calibri" w:cs="Calibri"/>
          <w:sz w:val="20"/>
          <w:szCs w:val="20"/>
        </w:rPr>
        <w:t xml:space="preserve"> the existing</w:t>
      </w:r>
      <w:r w:rsidR="00C13953" w:rsidRPr="6BC47C63">
        <w:rPr>
          <w:rFonts w:ascii="Calibri" w:hAnsi="Calibri" w:cs="Calibri"/>
          <w:sz w:val="20"/>
          <w:szCs w:val="20"/>
        </w:rPr>
        <w:t xml:space="preserve"> </w:t>
      </w:r>
      <w:hyperlink r:id="rId14">
        <w:r w:rsidR="00C13953" w:rsidRPr="003F2116">
          <w:rPr>
            <w:rStyle w:val="Hyperlink"/>
            <w:rFonts w:ascii="Calibri" w:hAnsi="Calibri" w:cs="Calibri"/>
            <w:color w:val="0094D5"/>
            <w:sz w:val="20"/>
            <w:szCs w:val="20"/>
          </w:rPr>
          <w:t xml:space="preserve">Sennheiser </w:t>
        </w:r>
        <w:r w:rsidR="008B2B54" w:rsidRPr="003F2116">
          <w:rPr>
            <w:rStyle w:val="Hyperlink"/>
            <w:rFonts w:ascii="Calibri" w:hAnsi="Calibri" w:cs="Calibri"/>
            <w:color w:val="0094D5"/>
            <w:sz w:val="20"/>
            <w:szCs w:val="20"/>
          </w:rPr>
          <w:t xml:space="preserve">Q-SYS </w:t>
        </w:r>
        <w:r w:rsidR="00C13953" w:rsidRPr="003F2116">
          <w:rPr>
            <w:rStyle w:val="Hyperlink"/>
            <w:rFonts w:ascii="Calibri" w:hAnsi="Calibri" w:cs="Calibri"/>
            <w:color w:val="0094D5"/>
            <w:sz w:val="20"/>
            <w:szCs w:val="20"/>
          </w:rPr>
          <w:t>plugin portfolio</w:t>
        </w:r>
      </w:hyperlink>
      <w:r w:rsidR="00C13953" w:rsidRPr="6BC47C63">
        <w:rPr>
          <w:rFonts w:ascii="Calibri" w:hAnsi="Calibri" w:cs="Calibri"/>
          <w:sz w:val="20"/>
          <w:szCs w:val="20"/>
        </w:rPr>
        <w:t>, which</w:t>
      </w:r>
      <w:r w:rsidR="00F74B84" w:rsidRPr="6BC47C63">
        <w:rPr>
          <w:rFonts w:ascii="Calibri" w:hAnsi="Calibri" w:cs="Calibri"/>
          <w:sz w:val="20"/>
          <w:szCs w:val="20"/>
        </w:rPr>
        <w:t xml:space="preserve"> already</w:t>
      </w:r>
      <w:r w:rsidR="00C13953" w:rsidRPr="6BC47C63">
        <w:rPr>
          <w:rFonts w:ascii="Calibri" w:hAnsi="Calibri" w:cs="Calibri"/>
          <w:sz w:val="20"/>
          <w:szCs w:val="20"/>
        </w:rPr>
        <w:t xml:space="preserve"> includes </w:t>
      </w:r>
      <w:r w:rsidR="0080087E">
        <w:rPr>
          <w:rFonts w:ascii="Calibri" w:hAnsi="Calibri" w:cs="Calibri"/>
          <w:sz w:val="20"/>
          <w:szCs w:val="20"/>
        </w:rPr>
        <w:t>TCC</w:t>
      </w:r>
      <w:r w:rsidRPr="6BC47C63">
        <w:rPr>
          <w:rFonts w:ascii="Calibri" w:hAnsi="Calibri" w:cs="Calibri"/>
          <w:sz w:val="20"/>
          <w:szCs w:val="20"/>
        </w:rPr>
        <w:t xml:space="preserve"> 2</w:t>
      </w:r>
      <w:r w:rsidR="001C351E" w:rsidRPr="6BC47C63">
        <w:rPr>
          <w:rFonts w:ascii="Calibri" w:hAnsi="Calibri" w:cs="Calibri"/>
          <w:sz w:val="20"/>
          <w:szCs w:val="20"/>
        </w:rPr>
        <w:t xml:space="preserve"> microphone</w:t>
      </w:r>
      <w:r w:rsidR="00F74B84" w:rsidRPr="6BC47C63">
        <w:rPr>
          <w:rFonts w:ascii="Calibri" w:hAnsi="Calibri" w:cs="Calibri"/>
          <w:sz w:val="20"/>
          <w:szCs w:val="20"/>
        </w:rPr>
        <w:t xml:space="preserve"> and SpeechLine Digital Wireless microphone system</w:t>
      </w:r>
      <w:r w:rsidR="00C13953" w:rsidRPr="6BC47C63">
        <w:rPr>
          <w:rFonts w:ascii="Calibri" w:hAnsi="Calibri" w:cs="Calibri"/>
          <w:sz w:val="20"/>
          <w:szCs w:val="20"/>
        </w:rPr>
        <w:t>,</w:t>
      </w:r>
      <w:r w:rsidR="00755809" w:rsidRPr="6BC47C63">
        <w:rPr>
          <w:rFonts w:ascii="Calibri" w:hAnsi="Calibri" w:cs="Calibri"/>
          <w:sz w:val="20"/>
          <w:szCs w:val="20"/>
        </w:rPr>
        <w:t xml:space="preserve"> further expanding the potential for </w:t>
      </w:r>
      <w:r w:rsidR="00C13953" w:rsidRPr="6BC47C63">
        <w:rPr>
          <w:rFonts w:ascii="Calibri" w:hAnsi="Calibri" w:cs="Calibri"/>
          <w:sz w:val="20"/>
          <w:szCs w:val="20"/>
        </w:rPr>
        <w:t>drag-and-drop</w:t>
      </w:r>
      <w:r w:rsidR="00755809" w:rsidRPr="6BC47C63">
        <w:rPr>
          <w:rFonts w:ascii="Calibri" w:hAnsi="Calibri" w:cs="Calibri"/>
          <w:sz w:val="20"/>
          <w:szCs w:val="20"/>
        </w:rPr>
        <w:t xml:space="preserve"> configuration of Sennheiser devices within any Q-SYS system.</w:t>
      </w:r>
      <w:r w:rsidR="00F74B84" w:rsidRPr="6BC47C63">
        <w:rPr>
          <w:rFonts w:ascii="Calibri" w:hAnsi="Calibri" w:cs="Calibri"/>
          <w:sz w:val="20"/>
          <w:szCs w:val="20"/>
        </w:rPr>
        <w:t xml:space="preserve">  Additional Sennheiser Q-SYS compatible products can be found on </w:t>
      </w:r>
      <w:hyperlink r:id="rId15">
        <w:r w:rsidR="00F74B84" w:rsidRPr="00E550BE">
          <w:rPr>
            <w:rStyle w:val="Hyperlink"/>
            <w:rFonts w:ascii="Calibri" w:hAnsi="Calibri" w:cs="Calibri"/>
            <w:color w:val="0095D5" w:themeColor="accent1"/>
            <w:sz w:val="20"/>
            <w:szCs w:val="20"/>
          </w:rPr>
          <w:t>the Q-SYS partner page</w:t>
        </w:r>
      </w:hyperlink>
      <w:r w:rsidR="00F74B84" w:rsidRPr="6BC47C63">
        <w:rPr>
          <w:rFonts w:ascii="Calibri" w:hAnsi="Calibri" w:cs="Calibri"/>
          <w:sz w:val="20"/>
          <w:szCs w:val="20"/>
        </w:rPr>
        <w:t xml:space="preserve"> on the Sennheiser website.</w:t>
      </w:r>
    </w:p>
    <w:p w14:paraId="49A42850" w14:textId="77777777" w:rsidR="001C351E" w:rsidRDefault="001C351E" w:rsidP="008671C8">
      <w:pPr>
        <w:spacing w:line="360" w:lineRule="auto"/>
        <w:rPr>
          <w:rFonts w:ascii="Calibri" w:hAnsi="Calibri" w:cs="Calibri"/>
          <w:sz w:val="20"/>
          <w:szCs w:val="20"/>
        </w:rPr>
      </w:pPr>
    </w:p>
    <w:p w14:paraId="3DA7801A" w14:textId="77777777" w:rsidR="00BE250F" w:rsidRDefault="000910C7" w:rsidP="00BE250F">
      <w:pPr>
        <w:keepNext/>
        <w:spacing w:line="360" w:lineRule="auto"/>
      </w:pPr>
      <w:r w:rsidRPr="000910C7">
        <w:rPr>
          <w:rFonts w:ascii="Calibri" w:hAnsi="Calibri" w:cs="Calibri"/>
          <w:noProof/>
          <w:sz w:val="20"/>
          <w:szCs w:val="20"/>
        </w:rPr>
        <w:drawing>
          <wp:inline distT="0" distB="0" distL="0" distR="0" wp14:anchorId="249989F4" wp14:editId="3A7AA77F">
            <wp:extent cx="4999990" cy="3331845"/>
            <wp:effectExtent l="0" t="0" r="0" b="1905"/>
            <wp:docPr id="12920954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99990" cy="3331845"/>
                    </a:xfrm>
                    <a:prstGeom prst="rect">
                      <a:avLst/>
                    </a:prstGeom>
                    <a:noFill/>
                    <a:ln>
                      <a:noFill/>
                    </a:ln>
                  </pic:spPr>
                </pic:pic>
              </a:graphicData>
            </a:graphic>
          </wp:inline>
        </w:drawing>
      </w:r>
    </w:p>
    <w:p w14:paraId="314E20C2" w14:textId="14A09B3B" w:rsidR="000910C7" w:rsidRPr="000910C7" w:rsidRDefault="00BE250F" w:rsidP="00BE250F">
      <w:pPr>
        <w:pStyle w:val="Caption"/>
        <w:rPr>
          <w:rFonts w:ascii="Calibri" w:hAnsi="Calibri" w:cs="Calibri"/>
          <w:sz w:val="20"/>
          <w:szCs w:val="20"/>
        </w:rPr>
      </w:pPr>
      <w:r>
        <w:t xml:space="preserve">Figure </w:t>
      </w:r>
      <w:r>
        <w:fldChar w:fldCharType="begin"/>
      </w:r>
      <w:r>
        <w:instrText xml:space="preserve"> SEQ Figure \* ARABIC </w:instrText>
      </w:r>
      <w:r>
        <w:fldChar w:fldCharType="separate"/>
      </w:r>
      <w:r w:rsidR="00B36513">
        <w:rPr>
          <w:noProof/>
        </w:rPr>
        <w:t>1</w:t>
      </w:r>
      <w:r>
        <w:fldChar w:fldCharType="end"/>
      </w:r>
      <w:r w:rsidRPr="00E06613">
        <w:t>The Q-SYS control plugin for TCC M offers direct management of LED control, audio levels, output gain, mute functions, Sennheiser TruVoicelift, and speaker positioning within the Q-SYS control system</w:t>
      </w:r>
    </w:p>
    <w:p w14:paraId="5444AB0F" w14:textId="77777777" w:rsidR="000910C7" w:rsidRDefault="000910C7" w:rsidP="008671C8">
      <w:pPr>
        <w:spacing w:line="360" w:lineRule="auto"/>
        <w:rPr>
          <w:rFonts w:ascii="Calibri" w:hAnsi="Calibri" w:cs="Calibri"/>
          <w:sz w:val="20"/>
          <w:szCs w:val="20"/>
        </w:rPr>
      </w:pPr>
    </w:p>
    <w:p w14:paraId="38C4EB5D" w14:textId="1508C962" w:rsidR="000C0F95" w:rsidRPr="00A16861" w:rsidRDefault="008671C8" w:rsidP="008671C8">
      <w:pPr>
        <w:spacing w:line="360" w:lineRule="auto"/>
        <w:rPr>
          <w:rFonts w:ascii="Calibri" w:hAnsi="Calibri" w:cs="Calibri"/>
          <w:sz w:val="20"/>
          <w:szCs w:val="20"/>
        </w:rPr>
      </w:pPr>
      <w:r w:rsidRPr="00A16861">
        <w:rPr>
          <w:rFonts w:ascii="Calibri" w:hAnsi="Calibri" w:cs="Calibri"/>
          <w:sz w:val="20"/>
          <w:szCs w:val="20"/>
        </w:rPr>
        <w:t xml:space="preserve">The Sennheiser TCC M, when used alongside Q-SYS, is the ideal solution for transforming mid-sized meeting environments into high-impact spaces. With features like </w:t>
      </w:r>
      <w:r w:rsidR="00B37479">
        <w:rPr>
          <w:rFonts w:ascii="Calibri" w:hAnsi="Calibri" w:cs="Calibri"/>
          <w:sz w:val="20"/>
          <w:szCs w:val="20"/>
        </w:rPr>
        <w:t>I</w:t>
      </w:r>
      <w:r w:rsidRPr="00A16861">
        <w:rPr>
          <w:rFonts w:ascii="Calibri" w:hAnsi="Calibri" w:cs="Calibri"/>
          <w:sz w:val="20"/>
          <w:szCs w:val="20"/>
        </w:rPr>
        <w:t xml:space="preserve">ntelligent </w:t>
      </w:r>
      <w:r w:rsidR="00B37479">
        <w:rPr>
          <w:rFonts w:ascii="Calibri" w:hAnsi="Calibri" w:cs="Calibri"/>
          <w:sz w:val="20"/>
          <w:szCs w:val="20"/>
        </w:rPr>
        <w:t>N</w:t>
      </w:r>
      <w:r w:rsidRPr="00A16861">
        <w:rPr>
          <w:rFonts w:ascii="Calibri" w:hAnsi="Calibri" w:cs="Calibri"/>
          <w:sz w:val="20"/>
          <w:szCs w:val="20"/>
        </w:rPr>
        <w:t xml:space="preserve">oise </w:t>
      </w:r>
      <w:r w:rsidR="00B37479">
        <w:rPr>
          <w:rFonts w:ascii="Calibri" w:hAnsi="Calibri" w:cs="Calibri"/>
          <w:sz w:val="20"/>
          <w:szCs w:val="20"/>
        </w:rPr>
        <w:t>C</w:t>
      </w:r>
      <w:r w:rsidRPr="00A16861">
        <w:rPr>
          <w:rFonts w:ascii="Calibri" w:hAnsi="Calibri" w:cs="Calibri"/>
          <w:sz w:val="20"/>
          <w:szCs w:val="20"/>
        </w:rPr>
        <w:t xml:space="preserve">ontrol and </w:t>
      </w:r>
      <w:r w:rsidR="00D82FA6">
        <w:rPr>
          <w:rFonts w:ascii="Calibri" w:hAnsi="Calibri" w:cs="Calibri"/>
          <w:sz w:val="20"/>
          <w:szCs w:val="20"/>
        </w:rPr>
        <w:t>TruV</w:t>
      </w:r>
      <w:r w:rsidRPr="00A16861">
        <w:rPr>
          <w:rFonts w:ascii="Calibri" w:hAnsi="Calibri" w:cs="Calibri"/>
          <w:sz w:val="20"/>
          <w:szCs w:val="20"/>
        </w:rPr>
        <w:t>oice</w:t>
      </w:r>
      <w:r w:rsidR="005E2214">
        <w:rPr>
          <w:rFonts w:ascii="Calibri" w:hAnsi="Calibri" w:cs="Calibri"/>
          <w:sz w:val="20"/>
          <w:szCs w:val="20"/>
        </w:rPr>
        <w:t>l</w:t>
      </w:r>
      <w:r w:rsidRPr="00A16861">
        <w:rPr>
          <w:rFonts w:ascii="Calibri" w:hAnsi="Calibri" w:cs="Calibri"/>
          <w:sz w:val="20"/>
          <w:szCs w:val="20"/>
        </w:rPr>
        <w:t xml:space="preserve">ift, the TCC M ensures crystal-clear audio, making every voice heard, whether in the room or across hybrid settings. </w:t>
      </w:r>
      <w:r w:rsidR="00D01F7B" w:rsidRPr="00D01F7B">
        <w:rPr>
          <w:rFonts w:ascii="Calibri" w:hAnsi="Calibri" w:cs="Calibri"/>
          <w:sz w:val="20"/>
          <w:szCs w:val="20"/>
        </w:rPr>
        <w:t xml:space="preserve">This makes it perfect for dynamic spaces that need to balance functionality with simplicity. </w:t>
      </w:r>
      <w:r w:rsidR="00000E11" w:rsidRPr="00000E11">
        <w:rPr>
          <w:rFonts w:ascii="Calibri" w:hAnsi="Calibri" w:cs="Calibri"/>
          <w:sz w:val="20"/>
          <w:szCs w:val="20"/>
          <w:lang w:val="en-GB"/>
        </w:rPr>
        <w:t xml:space="preserve">For a deeper look at how the TCC M enhances mid-sized meeting spaces, check out our blog post </w:t>
      </w:r>
      <w:hyperlink r:id="rId17" w:tgtFrame="_new" w:history="1">
        <w:r w:rsidR="00000E11" w:rsidRPr="00E550BE">
          <w:rPr>
            <w:rStyle w:val="Hyperlink"/>
            <w:rFonts w:ascii="Calibri" w:hAnsi="Calibri" w:cs="Calibri"/>
            <w:color w:val="0095D5" w:themeColor="accent1"/>
            <w:sz w:val="20"/>
            <w:szCs w:val="20"/>
            <w:lang w:val="en-GB"/>
          </w:rPr>
          <w:t>here</w:t>
        </w:r>
      </w:hyperlink>
      <w:r w:rsidR="00000E11" w:rsidRPr="00000E11">
        <w:rPr>
          <w:rFonts w:ascii="Calibri" w:hAnsi="Calibri" w:cs="Calibri"/>
          <w:b/>
          <w:bCs/>
          <w:sz w:val="20"/>
          <w:szCs w:val="20"/>
          <w:lang w:val="en-GB"/>
        </w:rPr>
        <w:t>.</w:t>
      </w:r>
      <w:r w:rsidR="00000E11" w:rsidRPr="00000E11">
        <w:rPr>
          <w:rFonts w:ascii="Calibri" w:hAnsi="Calibri" w:cs="Calibri"/>
          <w:sz w:val="20"/>
          <w:szCs w:val="20"/>
          <w:lang w:val="en-GB"/>
        </w:rPr>
        <w:t xml:space="preserve"> </w:t>
      </w:r>
      <w:r w:rsidR="00D01F7B" w:rsidRPr="00D01F7B">
        <w:rPr>
          <w:rFonts w:ascii="Calibri" w:hAnsi="Calibri" w:cs="Calibri"/>
          <w:sz w:val="20"/>
          <w:szCs w:val="20"/>
        </w:rPr>
        <w:t>By leveraging this integration, organi</w:t>
      </w:r>
      <w:r w:rsidR="00D01F7B">
        <w:rPr>
          <w:rFonts w:ascii="Calibri" w:hAnsi="Calibri" w:cs="Calibri"/>
          <w:sz w:val="20"/>
          <w:szCs w:val="20"/>
        </w:rPr>
        <w:t>z</w:t>
      </w:r>
      <w:r w:rsidR="00D01F7B" w:rsidRPr="00D01F7B">
        <w:rPr>
          <w:rFonts w:ascii="Calibri" w:hAnsi="Calibri" w:cs="Calibri"/>
          <w:sz w:val="20"/>
          <w:szCs w:val="20"/>
        </w:rPr>
        <w:t>ations can maximi</w:t>
      </w:r>
      <w:r w:rsidR="00D01F7B">
        <w:rPr>
          <w:rFonts w:ascii="Calibri" w:hAnsi="Calibri" w:cs="Calibri"/>
          <w:sz w:val="20"/>
          <w:szCs w:val="20"/>
        </w:rPr>
        <w:t>z</w:t>
      </w:r>
      <w:r w:rsidR="00D01F7B" w:rsidRPr="00D01F7B">
        <w:rPr>
          <w:rFonts w:ascii="Calibri" w:hAnsi="Calibri" w:cs="Calibri"/>
          <w:sz w:val="20"/>
          <w:szCs w:val="20"/>
        </w:rPr>
        <w:t>e the potential of their mid</w:t>
      </w:r>
      <w:r w:rsidR="002F7DAF">
        <w:rPr>
          <w:rFonts w:ascii="Calibri" w:hAnsi="Calibri" w:cs="Calibri"/>
          <w:sz w:val="20"/>
          <w:szCs w:val="20"/>
        </w:rPr>
        <w:t>-</w:t>
      </w:r>
      <w:r w:rsidR="00D01F7B" w:rsidRPr="00D01F7B">
        <w:rPr>
          <w:rFonts w:ascii="Calibri" w:hAnsi="Calibri" w:cs="Calibri"/>
          <w:sz w:val="20"/>
          <w:szCs w:val="20"/>
        </w:rPr>
        <w:t>sized spaces, creating environments that are not just functional but pivotal to collaboration and productivity.</w:t>
      </w:r>
    </w:p>
    <w:p w14:paraId="3FBB46AE" w14:textId="77777777" w:rsidR="00A16861" w:rsidRPr="00A16861" w:rsidRDefault="00A16861" w:rsidP="008671C8">
      <w:pPr>
        <w:spacing w:line="360" w:lineRule="auto"/>
        <w:rPr>
          <w:rFonts w:ascii="Calibri" w:hAnsi="Calibri" w:cs="Calibri"/>
          <w:sz w:val="20"/>
          <w:szCs w:val="20"/>
        </w:rPr>
      </w:pPr>
    </w:p>
    <w:p w14:paraId="4533E1F0" w14:textId="0D2A6B25" w:rsidR="005C20CA" w:rsidRDefault="005C20CA" w:rsidP="008378C5">
      <w:pPr>
        <w:spacing w:line="360" w:lineRule="auto"/>
        <w:rPr>
          <w:rFonts w:ascii="Calibri" w:hAnsi="Calibri" w:cs="Calibri"/>
          <w:sz w:val="20"/>
          <w:szCs w:val="20"/>
          <w:lang w:val="en-GB"/>
        </w:rPr>
      </w:pPr>
      <w:r w:rsidRPr="6BC47C63">
        <w:rPr>
          <w:rFonts w:ascii="Calibri" w:hAnsi="Calibri" w:cs="Calibri"/>
          <w:sz w:val="20"/>
          <w:szCs w:val="20"/>
          <w:lang w:val="en-GB"/>
        </w:rPr>
        <w:lastRenderedPageBreak/>
        <w:t xml:space="preserve">"We are proud </w:t>
      </w:r>
      <w:r w:rsidR="00B15C5A" w:rsidRPr="6BC47C63">
        <w:rPr>
          <w:rFonts w:ascii="Calibri" w:hAnsi="Calibri" w:cs="Calibri"/>
          <w:sz w:val="20"/>
          <w:szCs w:val="20"/>
          <w:lang w:val="en-GB"/>
        </w:rPr>
        <w:t xml:space="preserve">to further our </w:t>
      </w:r>
      <w:r w:rsidRPr="6BC47C63">
        <w:rPr>
          <w:rFonts w:ascii="Calibri" w:hAnsi="Calibri" w:cs="Calibri"/>
          <w:sz w:val="20"/>
          <w:szCs w:val="20"/>
          <w:lang w:val="en-GB"/>
        </w:rPr>
        <w:t>collaboration with Sennheiser to create a plugin integration that enable</w:t>
      </w:r>
      <w:r w:rsidR="005E2214" w:rsidRPr="6BC47C63">
        <w:rPr>
          <w:rFonts w:ascii="Calibri" w:hAnsi="Calibri" w:cs="Calibri"/>
          <w:sz w:val="20"/>
          <w:szCs w:val="20"/>
          <w:lang w:val="en-GB"/>
        </w:rPr>
        <w:t>s</w:t>
      </w:r>
      <w:r w:rsidRPr="6BC47C63">
        <w:rPr>
          <w:rFonts w:ascii="Calibri" w:hAnsi="Calibri" w:cs="Calibri"/>
          <w:sz w:val="20"/>
          <w:szCs w:val="20"/>
          <w:lang w:val="en-GB"/>
        </w:rPr>
        <w:t xml:space="preserve"> elevated experiences across a range of high-impact spaces</w:t>
      </w:r>
      <w:r w:rsidR="001C351E" w:rsidRPr="6BC47C63">
        <w:rPr>
          <w:rFonts w:ascii="Calibri" w:hAnsi="Calibri" w:cs="Calibri"/>
          <w:sz w:val="20"/>
          <w:szCs w:val="20"/>
          <w:lang w:val="en-GB"/>
        </w:rPr>
        <w:t>,</w:t>
      </w:r>
      <w:r w:rsidRPr="6BC47C63">
        <w:rPr>
          <w:rFonts w:ascii="Calibri" w:hAnsi="Calibri" w:cs="Calibri"/>
          <w:sz w:val="20"/>
          <w:szCs w:val="20"/>
          <w:lang w:val="en-GB"/>
        </w:rPr>
        <w:t>"</w:t>
      </w:r>
      <w:r w:rsidR="001C351E" w:rsidRPr="6BC47C63">
        <w:rPr>
          <w:rFonts w:ascii="Calibri" w:hAnsi="Calibri" w:cs="Calibri"/>
          <w:sz w:val="20"/>
          <w:szCs w:val="20"/>
          <w:lang w:val="en-GB"/>
        </w:rPr>
        <w:t xml:space="preserve"> said Gary Evans, Director of Alliances and Ecosystem Tech Ops</w:t>
      </w:r>
      <w:r w:rsidR="4DC29479" w:rsidRPr="6BC47C63">
        <w:rPr>
          <w:rFonts w:ascii="Calibri" w:hAnsi="Calibri" w:cs="Calibri"/>
          <w:sz w:val="20"/>
          <w:szCs w:val="20"/>
          <w:lang w:val="en-GB"/>
        </w:rPr>
        <w:t>,</w:t>
      </w:r>
      <w:r w:rsidR="001C351E" w:rsidRPr="6BC47C63">
        <w:rPr>
          <w:rFonts w:ascii="Calibri" w:hAnsi="Calibri" w:cs="Calibri"/>
          <w:sz w:val="20"/>
          <w:szCs w:val="20"/>
          <w:lang w:val="en-GB"/>
        </w:rPr>
        <w:t xml:space="preserve"> Q-SYS.</w:t>
      </w:r>
    </w:p>
    <w:p w14:paraId="2A69EB14" w14:textId="77777777" w:rsidR="008378C5" w:rsidRPr="00C338D8" w:rsidRDefault="008378C5" w:rsidP="008378C5">
      <w:pPr>
        <w:spacing w:line="360" w:lineRule="auto"/>
        <w:rPr>
          <w:rFonts w:ascii="Calibri" w:hAnsi="Calibri" w:cs="Calibri"/>
          <w:sz w:val="20"/>
          <w:szCs w:val="20"/>
          <w:lang w:val="en-GB"/>
        </w:rPr>
      </w:pPr>
    </w:p>
    <w:p w14:paraId="5E923B45" w14:textId="522DFA73" w:rsidR="00A321BD" w:rsidRPr="00C338D8" w:rsidRDefault="00C80A18" w:rsidP="008378C5">
      <w:pPr>
        <w:pStyle w:val="pf0"/>
        <w:spacing w:before="0" w:beforeAutospacing="0" w:after="0" w:afterAutospacing="0" w:line="360" w:lineRule="auto"/>
        <w:rPr>
          <w:rFonts w:ascii="Calibri" w:hAnsi="Calibri" w:cs="Calibri"/>
          <w:sz w:val="20"/>
          <w:szCs w:val="20"/>
        </w:rPr>
      </w:pPr>
      <w:r w:rsidRPr="00C338D8">
        <w:rPr>
          <w:rFonts w:ascii="Calibri" w:hAnsi="Calibri" w:cs="Calibri"/>
          <w:color w:val="000000"/>
          <w:sz w:val="20"/>
          <w:szCs w:val="20"/>
        </w:rPr>
        <w:t xml:space="preserve">For more information about Sennheiser and its solutions, visit </w:t>
      </w:r>
      <w:hyperlink r:id="rId18" w:history="1">
        <w:r w:rsidRPr="00C338D8">
          <w:rPr>
            <w:rStyle w:val="Hyperlink"/>
            <w:rFonts w:ascii="Calibri" w:hAnsi="Calibri" w:cs="Calibri"/>
            <w:color w:val="0095D5" w:themeColor="accent1"/>
            <w:sz w:val="20"/>
            <w:szCs w:val="20"/>
            <w:u w:val="none"/>
          </w:rPr>
          <w:t>www.sennheiser.com</w:t>
        </w:r>
      </w:hyperlink>
      <w:r w:rsidRPr="00C338D8">
        <w:rPr>
          <w:rFonts w:ascii="Calibri" w:hAnsi="Calibri" w:cs="Calibri"/>
          <w:color w:val="000000"/>
          <w:sz w:val="20"/>
          <w:szCs w:val="20"/>
        </w:rPr>
        <w:t xml:space="preserve">. </w:t>
      </w:r>
      <w:r w:rsidR="008B2B54" w:rsidRPr="00C338D8">
        <w:rPr>
          <w:rFonts w:ascii="Calibri" w:hAnsi="Calibri" w:cs="Calibri"/>
          <w:color w:val="000000"/>
          <w:sz w:val="20"/>
          <w:szCs w:val="20"/>
        </w:rPr>
        <w:t xml:space="preserve">Learn more information about Q-SYS Designer Software </w:t>
      </w:r>
      <w:hyperlink r:id="rId19" w:history="1">
        <w:r w:rsidR="008B2B54" w:rsidRPr="00E550BE">
          <w:rPr>
            <w:rStyle w:val="Hyperlink"/>
            <w:rFonts w:ascii="Calibri" w:hAnsi="Calibri" w:cs="Calibri"/>
            <w:color w:val="0095D5" w:themeColor="accent1"/>
            <w:sz w:val="20"/>
            <w:szCs w:val="20"/>
          </w:rPr>
          <w:t>here</w:t>
        </w:r>
      </w:hyperlink>
      <w:bookmarkEnd w:id="0"/>
      <w:r w:rsidR="00850662">
        <w:rPr>
          <w:rFonts w:ascii="Calibri" w:hAnsi="Calibri" w:cs="Calibri"/>
          <w:color w:val="000000"/>
          <w:sz w:val="20"/>
          <w:szCs w:val="20"/>
        </w:rPr>
        <w:t>.</w:t>
      </w:r>
    </w:p>
    <w:p w14:paraId="22866BBE" w14:textId="2AF8B855" w:rsidR="00FD5EFE" w:rsidRDefault="00FD5EFE" w:rsidP="008378C5">
      <w:pPr>
        <w:pStyle w:val="paragraph"/>
        <w:spacing w:before="0" w:beforeAutospacing="0" w:after="0" w:afterAutospacing="0" w:line="360" w:lineRule="auto"/>
        <w:rPr>
          <w:rFonts w:ascii="Sennheiser Office" w:hAnsi="Sennheiser Office" w:cs="Segoe UI"/>
          <w:color w:val="000000"/>
          <w:sz w:val="20"/>
          <w:szCs w:val="20"/>
          <w:lang w:val="en-US"/>
        </w:rPr>
      </w:pPr>
    </w:p>
    <w:p w14:paraId="1FFC66E6" w14:textId="1D3EE3C8" w:rsidR="00605E69" w:rsidRPr="00281E66" w:rsidRDefault="00605E69" w:rsidP="00C80A18">
      <w:pPr>
        <w:pStyle w:val="paragraph"/>
        <w:spacing w:before="0" w:beforeAutospacing="0" w:after="0" w:afterAutospacing="0" w:line="360" w:lineRule="auto"/>
        <w:jc w:val="center"/>
        <w:textAlignment w:val="baseline"/>
        <w:rPr>
          <w:rFonts w:ascii="Sennheiser Office" w:hAnsi="Sennheiser Office" w:cs="Segoe UI"/>
          <w:color w:val="000000"/>
          <w:sz w:val="20"/>
          <w:szCs w:val="20"/>
        </w:rPr>
      </w:pPr>
      <w:r w:rsidRPr="00281E66">
        <w:rPr>
          <w:rFonts w:ascii="Sennheiser Office" w:hAnsi="Sennheiser Office" w:cs="Segoe UI"/>
          <w:color w:val="000000"/>
          <w:sz w:val="20"/>
          <w:szCs w:val="20"/>
        </w:rPr>
        <w:t>###</w:t>
      </w:r>
    </w:p>
    <w:p w14:paraId="203C0AE5" w14:textId="77777777" w:rsidR="00BE250F" w:rsidRDefault="00BE250F" w:rsidP="002F7DAF">
      <w:pPr>
        <w:pStyle w:val="Body"/>
        <w:spacing w:line="240" w:lineRule="auto"/>
        <w:rPr>
          <w:b/>
          <w:bCs/>
        </w:rPr>
      </w:pPr>
    </w:p>
    <w:p w14:paraId="4EBB449C" w14:textId="02981A77" w:rsidR="00F723A9" w:rsidRPr="00281E66" w:rsidRDefault="002B2A66" w:rsidP="002F7DAF">
      <w:pPr>
        <w:pStyle w:val="Body"/>
        <w:spacing w:line="240" w:lineRule="auto"/>
        <w:rPr>
          <w:b/>
          <w:bCs/>
        </w:rPr>
      </w:pPr>
      <w:r w:rsidRPr="00281E66">
        <w:rPr>
          <w:b/>
          <w:bCs/>
        </w:rPr>
        <w:t xml:space="preserve">About the Sennheiser brand  </w:t>
      </w:r>
    </w:p>
    <w:p w14:paraId="0143ED3E" w14:textId="77777777" w:rsidR="00F723A9" w:rsidRPr="00281E66" w:rsidRDefault="002B2A66" w:rsidP="002F7DAF">
      <w:pPr>
        <w:pStyle w:val="About"/>
      </w:pPr>
      <w:r w:rsidRPr="00281E66">
        <w:t xml:space="preserve">We live and breathe audio. We are driven by the passion to create audio solutions that make a difference. Building the future of audio and bringing remarkable sound experiences to our customers – this is what the Sennheiser brand has represented for more than 75 years. While professional audio solutions such as microphones, meeting solutions, streaming technologies and monitoring systems are part of the business of Sennheiser electronic GmbH &amp; Co. KG, the business with consumer devices such as headphones, soundbars and speech-enhanced hearables is operated by Sonova Holding AG under the license of Sennheiser.  </w:t>
      </w:r>
    </w:p>
    <w:p w14:paraId="25F10B76" w14:textId="77777777" w:rsidR="00F723A9" w:rsidRPr="00281E66" w:rsidRDefault="00F723A9" w:rsidP="002F7DAF">
      <w:pPr>
        <w:pStyle w:val="About"/>
      </w:pPr>
    </w:p>
    <w:p w14:paraId="2B518097" w14:textId="77777777" w:rsidR="00F723A9" w:rsidRPr="00281E66" w:rsidRDefault="00000000" w:rsidP="002F7DAF">
      <w:pPr>
        <w:pStyle w:val="About"/>
        <w:rPr>
          <w:color w:val="0095D5"/>
          <w:u w:color="0095D5"/>
        </w:rPr>
      </w:pPr>
      <w:hyperlink r:id="rId20" w:history="1">
        <w:r w:rsidR="002B2A66" w:rsidRPr="00281E66">
          <w:rPr>
            <w:rStyle w:val="Hyperlink1"/>
          </w:rPr>
          <w:t>www.sennheiser.com</w:t>
        </w:r>
      </w:hyperlink>
    </w:p>
    <w:p w14:paraId="70BEF436" w14:textId="77777777" w:rsidR="00F723A9" w:rsidRPr="00281E66" w:rsidRDefault="00000000" w:rsidP="002F7DAF">
      <w:pPr>
        <w:pStyle w:val="About"/>
        <w:rPr>
          <w:color w:val="0095D5"/>
        </w:rPr>
      </w:pPr>
      <w:hyperlink r:id="rId21">
        <w:r w:rsidR="002B2A66" w:rsidRPr="26A22CF9">
          <w:rPr>
            <w:rStyle w:val="Hyperlink1"/>
          </w:rPr>
          <w:t>www.sennheiser-hearing.com</w:t>
        </w:r>
      </w:hyperlink>
    </w:p>
    <w:p w14:paraId="5C564E47" w14:textId="23F490F6" w:rsidR="00F723A9" w:rsidRPr="00A2691C" w:rsidRDefault="00F723A9" w:rsidP="002F7DAF">
      <w:pPr>
        <w:pStyle w:val="About"/>
        <w:rPr>
          <w:rStyle w:val="Hyperlink1"/>
        </w:rPr>
      </w:pPr>
    </w:p>
    <w:p w14:paraId="5474A21D" w14:textId="77777777" w:rsidR="00BD7779" w:rsidRDefault="00BD7779">
      <w:pPr>
        <w:tabs>
          <w:tab w:val="left" w:pos="4111"/>
        </w:tabs>
        <w:rPr>
          <w:rFonts w:ascii="Sennheiser Office" w:eastAsia="Sennheiser Office" w:hAnsi="Sennheiser Office" w:cs="Sennheiser Office"/>
          <w:b/>
          <w:bCs/>
          <w:sz w:val="15"/>
          <w:szCs w:val="15"/>
        </w:rPr>
        <w:sectPr w:rsidR="00BD7779" w:rsidSect="009459C3">
          <w:headerReference w:type="default" r:id="rId22"/>
          <w:headerReference w:type="first" r:id="rId23"/>
          <w:footerReference w:type="first" r:id="rId24"/>
          <w:pgSz w:w="11900" w:h="16840"/>
          <w:pgMar w:top="2754" w:right="2608" w:bottom="1418" w:left="1418" w:header="629" w:footer="1349" w:gutter="0"/>
          <w:cols w:space="720"/>
          <w:titlePg/>
        </w:sectPr>
      </w:pPr>
    </w:p>
    <w:p w14:paraId="1741B58A" w14:textId="5180F424" w:rsidR="00F723A9" w:rsidRPr="00A2691C" w:rsidRDefault="4BC83C92" w:rsidP="0035313E">
      <w:pPr>
        <w:tabs>
          <w:tab w:val="left" w:pos="4111"/>
        </w:tabs>
        <w:rPr>
          <w:rFonts w:ascii="Sennheiser Office" w:eastAsia="Sennheiser Office" w:hAnsi="Sennheiser Office" w:cs="Sennheiser Office"/>
          <w:b/>
          <w:bCs/>
          <w:sz w:val="15"/>
          <w:szCs w:val="15"/>
        </w:rPr>
      </w:pPr>
      <w:r w:rsidRPr="26A22CF9">
        <w:rPr>
          <w:rFonts w:ascii="Sennheiser Office" w:eastAsia="Sennheiser Office" w:hAnsi="Sennheiser Office" w:cs="Sennheiser Office"/>
          <w:b/>
          <w:bCs/>
          <w:sz w:val="15"/>
          <w:szCs w:val="15"/>
        </w:rPr>
        <w:t>Global Press Contact</w:t>
      </w:r>
    </w:p>
    <w:p w14:paraId="62EA62D1" w14:textId="77777777" w:rsidR="00BE250F" w:rsidRDefault="4BC83C92" w:rsidP="0035313E">
      <w:pPr>
        <w:tabs>
          <w:tab w:val="left" w:pos="4111"/>
        </w:tabs>
        <w:rPr>
          <w:rFonts w:ascii="Sennheiser Office" w:eastAsia="Sennheiser Office" w:hAnsi="Sennheiser Office" w:cs="Sennheiser Office"/>
          <w:sz w:val="15"/>
          <w:szCs w:val="15"/>
        </w:rPr>
      </w:pPr>
      <w:r w:rsidRPr="26A22CF9">
        <w:rPr>
          <w:rFonts w:ascii="Sennheiser Office" w:eastAsia="Sennheiser Office" w:hAnsi="Sennheiser Office" w:cs="Sennheiser Office"/>
          <w:sz w:val="15"/>
          <w:szCs w:val="15"/>
        </w:rPr>
        <w:t xml:space="preserve">Jeff Horan </w:t>
      </w:r>
    </w:p>
    <w:p w14:paraId="418753BA" w14:textId="4BF72244" w:rsidR="00F723A9" w:rsidRPr="002F7DAF" w:rsidRDefault="00000000" w:rsidP="0035313E">
      <w:pPr>
        <w:tabs>
          <w:tab w:val="left" w:pos="4111"/>
        </w:tabs>
        <w:rPr>
          <w:rStyle w:val="Hyperlink"/>
          <w:rFonts w:ascii="Sennheiser Office" w:eastAsia="Sennheiser Office" w:hAnsi="Sennheiser Office" w:cs="Sennheiser Office"/>
          <w:color w:val="0095D5" w:themeColor="accent1"/>
          <w:sz w:val="15"/>
          <w:szCs w:val="15"/>
        </w:rPr>
      </w:pPr>
      <w:hyperlink r:id="rId25" w:history="1">
        <w:r w:rsidR="4BC83C92" w:rsidRPr="002F7DAF">
          <w:rPr>
            <w:rStyle w:val="Hyperlink"/>
            <w:rFonts w:ascii="Sennheiser Office" w:eastAsia="Sennheiser Office" w:hAnsi="Sennheiser Office" w:cs="Sennheiser Office"/>
            <w:color w:val="0095D5" w:themeColor="accent1"/>
            <w:sz w:val="15"/>
            <w:szCs w:val="15"/>
          </w:rPr>
          <w:t>jeffrey.horan@sennheiser.com</w:t>
        </w:r>
      </w:hyperlink>
    </w:p>
    <w:p w14:paraId="197C21E2" w14:textId="54DDDD24" w:rsidR="00BD7779" w:rsidRPr="00BE250F" w:rsidRDefault="4BC83C92" w:rsidP="00BE250F">
      <w:pPr>
        <w:spacing w:after="160" w:line="360" w:lineRule="auto"/>
        <w:rPr>
          <w:rFonts w:ascii="Sennheiser Office" w:eastAsia="Sennheiser Office" w:hAnsi="Sennheiser Office" w:cs="Sennheiser Office"/>
          <w:sz w:val="15"/>
          <w:szCs w:val="15"/>
        </w:rPr>
        <w:sectPr w:rsidR="00BD7779" w:rsidRPr="00BE250F" w:rsidSect="00BE250F">
          <w:type w:val="continuous"/>
          <w:pgSz w:w="11900" w:h="16840"/>
          <w:pgMar w:top="2754" w:right="2608" w:bottom="1418" w:left="1418" w:header="629" w:footer="1349" w:gutter="0"/>
          <w:cols w:space="720"/>
          <w:titlePg/>
        </w:sectPr>
      </w:pPr>
      <w:r w:rsidRPr="26A22CF9">
        <w:rPr>
          <w:rFonts w:ascii="Sennheiser Office" w:eastAsia="Sennheiser Office" w:hAnsi="Sennheiser Office" w:cs="Sennheiser Office"/>
          <w:sz w:val="15"/>
          <w:szCs w:val="15"/>
        </w:rPr>
        <w:t>+1 860-598-7539</w:t>
      </w:r>
    </w:p>
    <w:p w14:paraId="4C0BFA8F" w14:textId="77777777" w:rsidR="00BE250F" w:rsidRDefault="00BE250F" w:rsidP="00BE250F">
      <w:pPr>
        <w:pStyle w:val="Contact"/>
        <w:spacing w:line="240" w:lineRule="auto"/>
        <w:rPr>
          <w:b/>
        </w:rPr>
        <w:sectPr w:rsidR="00BE250F" w:rsidSect="009459C3">
          <w:type w:val="continuous"/>
          <w:pgSz w:w="11900" w:h="16840"/>
          <w:pgMar w:top="2754" w:right="2608" w:bottom="1418" w:left="1418" w:header="629" w:footer="1349" w:gutter="0"/>
          <w:cols w:space="720"/>
          <w:titlePg/>
        </w:sectPr>
      </w:pPr>
    </w:p>
    <w:p w14:paraId="68ABAB85" w14:textId="252CDE84" w:rsidR="00F723A9" w:rsidRPr="00A2691C" w:rsidRDefault="00F723A9" w:rsidP="00BE250F">
      <w:pPr>
        <w:pStyle w:val="Contact"/>
        <w:spacing w:line="240" w:lineRule="auto"/>
        <w:rPr>
          <w:b/>
        </w:rPr>
      </w:pPr>
    </w:p>
    <w:sectPr w:rsidR="00F723A9" w:rsidRPr="00A2691C" w:rsidSect="009459C3">
      <w:type w:val="continuous"/>
      <w:pgSz w:w="11900" w:h="16840"/>
      <w:pgMar w:top="2754" w:right="2608" w:bottom="1418" w:left="1418" w:header="629" w:footer="13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412E8" w14:textId="77777777" w:rsidR="004A5C2D" w:rsidRDefault="004A5C2D">
      <w:r>
        <w:separator/>
      </w:r>
    </w:p>
  </w:endnote>
  <w:endnote w:type="continuationSeparator" w:id="0">
    <w:p w14:paraId="26DA9248" w14:textId="77777777" w:rsidR="004A5C2D" w:rsidRDefault="004A5C2D">
      <w:r>
        <w:continuationSeparator/>
      </w:r>
    </w:p>
  </w:endnote>
  <w:endnote w:type="continuationNotice" w:id="1">
    <w:p w14:paraId="40C11410" w14:textId="77777777" w:rsidR="004A5C2D" w:rsidRDefault="004A5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altName w:val="Calibri"/>
    <w:charset w:val="00"/>
    <w:family w:val="swiss"/>
    <w:pitch w:val="variable"/>
    <w:sig w:usb0="A00000AF" w:usb1="500020DB" w:usb2="00000000" w:usb3="00000000" w:csb0="00000093"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nnheiserOffice-Bold">
    <w:altName w:val="Calibri"/>
    <w:charset w:val="4D"/>
    <w:family w:val="auto"/>
    <w:pitch w:val="variable"/>
    <w:sig w:usb0="A00000AF" w:usb1="500020DB"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5434" w14:textId="77777777" w:rsidR="00F723A9" w:rsidRDefault="00F723A9">
    <w:pPr>
      <w:pStyle w:val="Footer"/>
      <w:tabs>
        <w:tab w:val="left" w:pos="30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F839A" w14:textId="77777777" w:rsidR="004A5C2D" w:rsidRDefault="004A5C2D">
      <w:r>
        <w:separator/>
      </w:r>
    </w:p>
  </w:footnote>
  <w:footnote w:type="continuationSeparator" w:id="0">
    <w:p w14:paraId="35D82A2E" w14:textId="77777777" w:rsidR="004A5C2D" w:rsidRDefault="004A5C2D">
      <w:r>
        <w:continuationSeparator/>
      </w:r>
    </w:p>
  </w:footnote>
  <w:footnote w:type="continuationNotice" w:id="1">
    <w:p w14:paraId="130C1519" w14:textId="77777777" w:rsidR="004A5C2D" w:rsidRDefault="004A5C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A029" w14:textId="77777777" w:rsidR="00F723A9" w:rsidRDefault="002B2A66">
    <w:pPr>
      <w:pStyle w:val="Header"/>
      <w:rPr>
        <w:color w:val="0095D5"/>
        <w:u w:color="0095D5"/>
      </w:rPr>
    </w:pPr>
    <w:r>
      <w:rPr>
        <w:noProof/>
        <w:color w:val="2B579A"/>
        <w:shd w:val="clear" w:color="auto" w:fill="E6E6E6"/>
      </w:rPr>
      <w:drawing>
        <wp:anchor distT="152400" distB="152400" distL="152400" distR="152400" simplePos="0" relativeHeight="251658240" behindDoc="1" locked="0" layoutInCell="1" allowOverlap="1" wp14:anchorId="207F1463" wp14:editId="463DD4B5">
          <wp:simplePos x="0" y="0"/>
          <wp:positionH relativeFrom="page">
            <wp:posOffset>900430</wp:posOffset>
          </wp:positionH>
          <wp:positionV relativeFrom="page">
            <wp:posOffset>422275</wp:posOffset>
          </wp:positionV>
          <wp:extent cx="576001" cy="431117"/>
          <wp:effectExtent l="0" t="0" r="0" b="0"/>
          <wp:wrapNone/>
          <wp:docPr id="1073741825" name="officeArt object" descr="Grafik 23"/>
          <wp:cNvGraphicFramePr/>
          <a:graphic xmlns:a="http://schemas.openxmlformats.org/drawingml/2006/main">
            <a:graphicData uri="http://schemas.openxmlformats.org/drawingml/2006/picture">
              <pic:pic xmlns:pic="http://schemas.openxmlformats.org/drawingml/2006/picture">
                <pic:nvPicPr>
                  <pic:cNvPr id="1073741825" name="Grafik 23" descr="Grafik 23"/>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color w:val="0095D5"/>
        <w:u w:color="0095D5"/>
      </w:rPr>
      <w:t>Press Release</w:t>
    </w:r>
  </w:p>
  <w:p w14:paraId="7C5832BC" w14:textId="77777777" w:rsidR="00F723A9" w:rsidRDefault="002B2A66">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2</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2</w:t>
    </w:r>
    <w:r>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1398" w14:textId="77777777" w:rsidR="00F723A9" w:rsidRDefault="002B2A66">
    <w:pPr>
      <w:pStyle w:val="Header"/>
      <w:rPr>
        <w:color w:val="0095D5"/>
        <w:u w:color="0095D5"/>
      </w:rPr>
    </w:pPr>
    <w:r>
      <w:rPr>
        <w:noProof/>
        <w:color w:val="2B579A"/>
        <w:shd w:val="clear" w:color="auto" w:fill="E6E6E6"/>
      </w:rPr>
      <w:drawing>
        <wp:anchor distT="152400" distB="152400" distL="152400" distR="152400" simplePos="0" relativeHeight="251658241" behindDoc="1" locked="0" layoutInCell="1" allowOverlap="1" wp14:anchorId="4D160D2D" wp14:editId="620466FD">
          <wp:simplePos x="0" y="0"/>
          <wp:positionH relativeFrom="page">
            <wp:posOffset>900430</wp:posOffset>
          </wp:positionH>
          <wp:positionV relativeFrom="page">
            <wp:posOffset>422275</wp:posOffset>
          </wp:positionV>
          <wp:extent cx="576001" cy="431117"/>
          <wp:effectExtent l="0" t="0" r="0" b="0"/>
          <wp:wrapNone/>
          <wp:docPr id="1073741826" name="officeArt object" descr="Grafik 24"/>
          <wp:cNvGraphicFramePr/>
          <a:graphic xmlns:a="http://schemas.openxmlformats.org/drawingml/2006/main">
            <a:graphicData uri="http://schemas.openxmlformats.org/drawingml/2006/picture">
              <pic:pic xmlns:pic="http://schemas.openxmlformats.org/drawingml/2006/picture">
                <pic:nvPicPr>
                  <pic:cNvPr id="1073741826" name="Grafik 24" descr="Grafik 24"/>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noProof/>
        <w:color w:val="2B579A"/>
        <w:shd w:val="clear" w:color="auto" w:fill="E6E6E6"/>
      </w:rPr>
      <w:drawing>
        <wp:anchor distT="152400" distB="152400" distL="152400" distR="152400" simplePos="0" relativeHeight="251658242" behindDoc="1" locked="0" layoutInCell="1" allowOverlap="1" wp14:anchorId="5DEFEA79" wp14:editId="580319BE">
          <wp:simplePos x="0" y="0"/>
          <wp:positionH relativeFrom="page">
            <wp:posOffset>900430</wp:posOffset>
          </wp:positionH>
          <wp:positionV relativeFrom="page">
            <wp:posOffset>10153015</wp:posOffset>
          </wp:positionV>
          <wp:extent cx="1026000" cy="108000"/>
          <wp:effectExtent l="0" t="0" r="0" b="0"/>
          <wp:wrapNone/>
          <wp:docPr id="1073741827" name="officeArt object" descr="Grafik 26"/>
          <wp:cNvGraphicFramePr/>
          <a:graphic xmlns:a="http://schemas.openxmlformats.org/drawingml/2006/main">
            <a:graphicData uri="http://schemas.openxmlformats.org/drawingml/2006/picture">
              <pic:pic xmlns:pic="http://schemas.openxmlformats.org/drawingml/2006/picture">
                <pic:nvPicPr>
                  <pic:cNvPr id="1073741827" name="Grafik 26" descr="Grafik 26"/>
                  <pic:cNvPicPr>
                    <a:picLocks noChangeAspect="1"/>
                  </pic:cNvPicPr>
                </pic:nvPicPr>
                <pic:blipFill>
                  <a:blip r:embed="rId2"/>
                  <a:stretch>
                    <a:fillRect/>
                  </a:stretch>
                </pic:blipFill>
                <pic:spPr>
                  <a:xfrm>
                    <a:off x="0" y="0"/>
                    <a:ext cx="1026000" cy="108000"/>
                  </a:xfrm>
                  <a:prstGeom prst="rect">
                    <a:avLst/>
                  </a:prstGeom>
                  <a:ln w="12700" cap="flat">
                    <a:noFill/>
                    <a:miter lim="400000"/>
                  </a:ln>
                  <a:effectLst/>
                </pic:spPr>
              </pic:pic>
            </a:graphicData>
          </a:graphic>
        </wp:anchor>
      </w:drawing>
    </w:r>
    <w:r>
      <w:rPr>
        <w:color w:val="0095D5"/>
        <w:u w:color="0095D5"/>
      </w:rPr>
      <w:t>Press Release</w:t>
    </w:r>
  </w:p>
  <w:p w14:paraId="573E9146" w14:textId="77777777" w:rsidR="00F723A9" w:rsidRDefault="002B2A66">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1</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1</w:t>
    </w:r>
    <w:r>
      <w:rPr>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27072"/>
    <w:multiLevelType w:val="hybridMultilevel"/>
    <w:tmpl w:val="DEA85A3E"/>
    <w:numStyleLink w:val="Bullets"/>
  </w:abstractNum>
  <w:abstractNum w:abstractNumId="1" w15:restartNumberingAfterBreak="0">
    <w:nsid w:val="18D26FC0"/>
    <w:multiLevelType w:val="hybridMultilevel"/>
    <w:tmpl w:val="DEA85A3E"/>
    <w:styleLink w:val="Bullets"/>
    <w:lvl w:ilvl="0" w:tplc="60564A00">
      <w:start w:val="1"/>
      <w:numFmt w:val="bullet"/>
      <w:lvlText w:val="•"/>
      <w:lvlJc w:val="left"/>
      <w:pPr>
        <w:ind w:left="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77FA408E">
      <w:start w:val="1"/>
      <w:numFmt w:val="bullet"/>
      <w:lvlText w:val="•"/>
      <w:lvlJc w:val="left"/>
      <w:pPr>
        <w:ind w:left="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A162D0C">
      <w:start w:val="1"/>
      <w:numFmt w:val="bullet"/>
      <w:lvlText w:val="•"/>
      <w:lvlJc w:val="left"/>
      <w:pPr>
        <w:ind w:left="1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93D858AC">
      <w:start w:val="1"/>
      <w:numFmt w:val="bullet"/>
      <w:lvlText w:val="•"/>
      <w:lvlJc w:val="left"/>
      <w:pPr>
        <w:ind w:left="1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BBC3E84">
      <w:start w:val="1"/>
      <w:numFmt w:val="bullet"/>
      <w:lvlText w:val="•"/>
      <w:lvlJc w:val="left"/>
      <w:pPr>
        <w:ind w:left="25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27A9B4A">
      <w:start w:val="1"/>
      <w:numFmt w:val="bullet"/>
      <w:lvlText w:val="•"/>
      <w:lvlJc w:val="left"/>
      <w:pPr>
        <w:ind w:left="3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552141C">
      <w:start w:val="1"/>
      <w:numFmt w:val="bullet"/>
      <w:lvlText w:val="•"/>
      <w:lvlJc w:val="left"/>
      <w:pPr>
        <w:ind w:left="3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2E080A8">
      <w:start w:val="1"/>
      <w:numFmt w:val="bullet"/>
      <w:lvlText w:val="•"/>
      <w:lvlJc w:val="left"/>
      <w:pPr>
        <w:ind w:left="4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D8A3AD4">
      <w:start w:val="1"/>
      <w:numFmt w:val="bullet"/>
      <w:lvlText w:val="•"/>
      <w:lvlJc w:val="left"/>
      <w:pPr>
        <w:ind w:left="4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F77C22"/>
    <w:multiLevelType w:val="hybridMultilevel"/>
    <w:tmpl w:val="E168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97126"/>
    <w:multiLevelType w:val="multilevel"/>
    <w:tmpl w:val="1D1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86537"/>
    <w:multiLevelType w:val="hybridMultilevel"/>
    <w:tmpl w:val="83221266"/>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5" w15:restartNumberingAfterBreak="0">
    <w:nsid w:val="775961EC"/>
    <w:multiLevelType w:val="hybridMultilevel"/>
    <w:tmpl w:val="B590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961674">
    <w:abstractNumId w:val="1"/>
  </w:num>
  <w:num w:numId="2" w16cid:durableId="1608148905">
    <w:abstractNumId w:val="0"/>
  </w:num>
  <w:num w:numId="3" w16cid:durableId="1612056458">
    <w:abstractNumId w:val="4"/>
  </w:num>
  <w:num w:numId="4" w16cid:durableId="520582713">
    <w:abstractNumId w:val="3"/>
  </w:num>
  <w:num w:numId="5" w16cid:durableId="331957849">
    <w:abstractNumId w:val="2"/>
  </w:num>
  <w:num w:numId="6" w16cid:durableId="855000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66"/>
    <w:rsid w:val="00000E11"/>
    <w:rsid w:val="00011309"/>
    <w:rsid w:val="00033C22"/>
    <w:rsid w:val="000439F8"/>
    <w:rsid w:val="00046764"/>
    <w:rsid w:val="00051360"/>
    <w:rsid w:val="00053181"/>
    <w:rsid w:val="00061564"/>
    <w:rsid w:val="00065253"/>
    <w:rsid w:val="00077212"/>
    <w:rsid w:val="0008100D"/>
    <w:rsid w:val="0008396E"/>
    <w:rsid w:val="00084091"/>
    <w:rsid w:val="00086D15"/>
    <w:rsid w:val="000905A0"/>
    <w:rsid w:val="000910C7"/>
    <w:rsid w:val="000A5220"/>
    <w:rsid w:val="000A54E1"/>
    <w:rsid w:val="000A7179"/>
    <w:rsid w:val="000C0F95"/>
    <w:rsid w:val="000D6C01"/>
    <w:rsid w:val="000E06C3"/>
    <w:rsid w:val="000E14D9"/>
    <w:rsid w:val="000E42FC"/>
    <w:rsid w:val="000E5BF1"/>
    <w:rsid w:val="000F1519"/>
    <w:rsid w:val="0011553E"/>
    <w:rsid w:val="00126371"/>
    <w:rsid w:val="00130492"/>
    <w:rsid w:val="00131CD8"/>
    <w:rsid w:val="00134850"/>
    <w:rsid w:val="00134852"/>
    <w:rsid w:val="001361F2"/>
    <w:rsid w:val="00136C29"/>
    <w:rsid w:val="00145797"/>
    <w:rsid w:val="001577D8"/>
    <w:rsid w:val="00165448"/>
    <w:rsid w:val="00174F80"/>
    <w:rsid w:val="00181B1C"/>
    <w:rsid w:val="00184C1D"/>
    <w:rsid w:val="00187482"/>
    <w:rsid w:val="0019241A"/>
    <w:rsid w:val="00193364"/>
    <w:rsid w:val="001A2BED"/>
    <w:rsid w:val="001C351E"/>
    <w:rsid w:val="001C444F"/>
    <w:rsid w:val="001C4577"/>
    <w:rsid w:val="001C710A"/>
    <w:rsid w:val="001E65B8"/>
    <w:rsid w:val="001F0A41"/>
    <w:rsid w:val="001F1AE3"/>
    <w:rsid w:val="0020601D"/>
    <w:rsid w:val="00206C97"/>
    <w:rsid w:val="002165F2"/>
    <w:rsid w:val="00216689"/>
    <w:rsid w:val="0023286D"/>
    <w:rsid w:val="002339B9"/>
    <w:rsid w:val="002359F5"/>
    <w:rsid w:val="00266121"/>
    <w:rsid w:val="00272847"/>
    <w:rsid w:val="00274D36"/>
    <w:rsid w:val="0028064C"/>
    <w:rsid w:val="00281E66"/>
    <w:rsid w:val="00284EC1"/>
    <w:rsid w:val="002A2A33"/>
    <w:rsid w:val="002B2A66"/>
    <w:rsid w:val="002B3B38"/>
    <w:rsid w:val="002B6324"/>
    <w:rsid w:val="002C272B"/>
    <w:rsid w:val="002D5380"/>
    <w:rsid w:val="002D6CD2"/>
    <w:rsid w:val="002F30A9"/>
    <w:rsid w:val="002F3BC8"/>
    <w:rsid w:val="002F55CB"/>
    <w:rsid w:val="002F7DAF"/>
    <w:rsid w:val="0030416F"/>
    <w:rsid w:val="003108F6"/>
    <w:rsid w:val="00311CA1"/>
    <w:rsid w:val="00312BB0"/>
    <w:rsid w:val="00314945"/>
    <w:rsid w:val="00316A90"/>
    <w:rsid w:val="003179ED"/>
    <w:rsid w:val="003200FD"/>
    <w:rsid w:val="00327998"/>
    <w:rsid w:val="003305B6"/>
    <w:rsid w:val="00332D1E"/>
    <w:rsid w:val="003334D7"/>
    <w:rsid w:val="00337C9D"/>
    <w:rsid w:val="003462BB"/>
    <w:rsid w:val="00347232"/>
    <w:rsid w:val="003475E0"/>
    <w:rsid w:val="0035313E"/>
    <w:rsid w:val="003603EB"/>
    <w:rsid w:val="00370F94"/>
    <w:rsid w:val="0037308F"/>
    <w:rsid w:val="00376B85"/>
    <w:rsid w:val="00385162"/>
    <w:rsid w:val="00392407"/>
    <w:rsid w:val="003A21BE"/>
    <w:rsid w:val="003C4631"/>
    <w:rsid w:val="003E04E3"/>
    <w:rsid w:val="003E6414"/>
    <w:rsid w:val="003F2116"/>
    <w:rsid w:val="003F77E0"/>
    <w:rsid w:val="00403092"/>
    <w:rsid w:val="00407D0E"/>
    <w:rsid w:val="00410E82"/>
    <w:rsid w:val="0042303F"/>
    <w:rsid w:val="00423E32"/>
    <w:rsid w:val="00431394"/>
    <w:rsid w:val="00433681"/>
    <w:rsid w:val="00437882"/>
    <w:rsid w:val="00443489"/>
    <w:rsid w:val="00445397"/>
    <w:rsid w:val="004502E9"/>
    <w:rsid w:val="00460C29"/>
    <w:rsid w:val="00475C03"/>
    <w:rsid w:val="0048372E"/>
    <w:rsid w:val="004876D4"/>
    <w:rsid w:val="004A01AD"/>
    <w:rsid w:val="004A5C2D"/>
    <w:rsid w:val="004B1803"/>
    <w:rsid w:val="004B364E"/>
    <w:rsid w:val="004E60A6"/>
    <w:rsid w:val="004E7DAC"/>
    <w:rsid w:val="004F76C9"/>
    <w:rsid w:val="005023D5"/>
    <w:rsid w:val="00516946"/>
    <w:rsid w:val="00520A09"/>
    <w:rsid w:val="00522B2B"/>
    <w:rsid w:val="005255D8"/>
    <w:rsid w:val="00540B13"/>
    <w:rsid w:val="00551003"/>
    <w:rsid w:val="00561C22"/>
    <w:rsid w:val="00564D90"/>
    <w:rsid w:val="005941ED"/>
    <w:rsid w:val="00597382"/>
    <w:rsid w:val="005A4A6E"/>
    <w:rsid w:val="005B1949"/>
    <w:rsid w:val="005B6CF9"/>
    <w:rsid w:val="005B79EB"/>
    <w:rsid w:val="005C20CA"/>
    <w:rsid w:val="005D37D0"/>
    <w:rsid w:val="005D54E7"/>
    <w:rsid w:val="005D557A"/>
    <w:rsid w:val="005E2214"/>
    <w:rsid w:val="005F380F"/>
    <w:rsid w:val="005F5F13"/>
    <w:rsid w:val="0060182D"/>
    <w:rsid w:val="00604FA8"/>
    <w:rsid w:val="00605E69"/>
    <w:rsid w:val="00606081"/>
    <w:rsid w:val="00610DCF"/>
    <w:rsid w:val="0061476F"/>
    <w:rsid w:val="00616FA7"/>
    <w:rsid w:val="00625DDD"/>
    <w:rsid w:val="00632F01"/>
    <w:rsid w:val="00650A6D"/>
    <w:rsid w:val="00652386"/>
    <w:rsid w:val="006558FB"/>
    <w:rsid w:val="00661DC9"/>
    <w:rsid w:val="00667666"/>
    <w:rsid w:val="006773DF"/>
    <w:rsid w:val="00680F46"/>
    <w:rsid w:val="006A7FF6"/>
    <w:rsid w:val="006C0EE4"/>
    <w:rsid w:val="006C2996"/>
    <w:rsid w:val="006C493D"/>
    <w:rsid w:val="006D70B9"/>
    <w:rsid w:val="00717DA9"/>
    <w:rsid w:val="00726493"/>
    <w:rsid w:val="00727C4B"/>
    <w:rsid w:val="007317C7"/>
    <w:rsid w:val="00735760"/>
    <w:rsid w:val="007412C1"/>
    <w:rsid w:val="00755234"/>
    <w:rsid w:val="00755809"/>
    <w:rsid w:val="007609D4"/>
    <w:rsid w:val="0076783D"/>
    <w:rsid w:val="00772FA2"/>
    <w:rsid w:val="00775C7F"/>
    <w:rsid w:val="007841F2"/>
    <w:rsid w:val="007B38D1"/>
    <w:rsid w:val="007B7DCD"/>
    <w:rsid w:val="007C03AE"/>
    <w:rsid w:val="007D0449"/>
    <w:rsid w:val="007D24B4"/>
    <w:rsid w:val="007E1D2A"/>
    <w:rsid w:val="0080087E"/>
    <w:rsid w:val="008139D2"/>
    <w:rsid w:val="00814EF7"/>
    <w:rsid w:val="008229B0"/>
    <w:rsid w:val="00822A52"/>
    <w:rsid w:val="00831182"/>
    <w:rsid w:val="008378C5"/>
    <w:rsid w:val="00850662"/>
    <w:rsid w:val="008671C8"/>
    <w:rsid w:val="008722B2"/>
    <w:rsid w:val="00883FC3"/>
    <w:rsid w:val="00897C8F"/>
    <w:rsid w:val="008A6025"/>
    <w:rsid w:val="008A64CB"/>
    <w:rsid w:val="008B13AE"/>
    <w:rsid w:val="008B2B54"/>
    <w:rsid w:val="008B459E"/>
    <w:rsid w:val="008B489C"/>
    <w:rsid w:val="008C7951"/>
    <w:rsid w:val="008D3E6E"/>
    <w:rsid w:val="008E2866"/>
    <w:rsid w:val="008E637A"/>
    <w:rsid w:val="008E789C"/>
    <w:rsid w:val="008F089D"/>
    <w:rsid w:val="008F51C5"/>
    <w:rsid w:val="0093448C"/>
    <w:rsid w:val="009363BB"/>
    <w:rsid w:val="009459C3"/>
    <w:rsid w:val="0094604E"/>
    <w:rsid w:val="00947A95"/>
    <w:rsid w:val="00951BFB"/>
    <w:rsid w:val="009558FC"/>
    <w:rsid w:val="00955A9E"/>
    <w:rsid w:val="00971F55"/>
    <w:rsid w:val="009825DB"/>
    <w:rsid w:val="009924A5"/>
    <w:rsid w:val="00992DA4"/>
    <w:rsid w:val="009966BE"/>
    <w:rsid w:val="00996A22"/>
    <w:rsid w:val="009B4855"/>
    <w:rsid w:val="009C2CB2"/>
    <w:rsid w:val="009D047B"/>
    <w:rsid w:val="009D6A65"/>
    <w:rsid w:val="009E0C15"/>
    <w:rsid w:val="009E56C7"/>
    <w:rsid w:val="00A064F1"/>
    <w:rsid w:val="00A1494A"/>
    <w:rsid w:val="00A16861"/>
    <w:rsid w:val="00A175AE"/>
    <w:rsid w:val="00A2691C"/>
    <w:rsid w:val="00A26947"/>
    <w:rsid w:val="00A30E78"/>
    <w:rsid w:val="00A321BD"/>
    <w:rsid w:val="00A370E1"/>
    <w:rsid w:val="00A3749A"/>
    <w:rsid w:val="00A37AA9"/>
    <w:rsid w:val="00A45182"/>
    <w:rsid w:val="00A5068B"/>
    <w:rsid w:val="00A630DA"/>
    <w:rsid w:val="00A63E36"/>
    <w:rsid w:val="00A6689B"/>
    <w:rsid w:val="00A67544"/>
    <w:rsid w:val="00A83641"/>
    <w:rsid w:val="00A8660F"/>
    <w:rsid w:val="00A92CF5"/>
    <w:rsid w:val="00A94EED"/>
    <w:rsid w:val="00AA4EE9"/>
    <w:rsid w:val="00AB03D5"/>
    <w:rsid w:val="00AB5F4C"/>
    <w:rsid w:val="00AB7244"/>
    <w:rsid w:val="00AC0F3B"/>
    <w:rsid w:val="00AD2C71"/>
    <w:rsid w:val="00AD6E34"/>
    <w:rsid w:val="00AF74B4"/>
    <w:rsid w:val="00B040D9"/>
    <w:rsid w:val="00B0640D"/>
    <w:rsid w:val="00B1478E"/>
    <w:rsid w:val="00B15A05"/>
    <w:rsid w:val="00B15C5A"/>
    <w:rsid w:val="00B173D1"/>
    <w:rsid w:val="00B205C0"/>
    <w:rsid w:val="00B3574A"/>
    <w:rsid w:val="00B357C1"/>
    <w:rsid w:val="00B36513"/>
    <w:rsid w:val="00B37479"/>
    <w:rsid w:val="00B4038A"/>
    <w:rsid w:val="00B576ED"/>
    <w:rsid w:val="00B675E2"/>
    <w:rsid w:val="00B716A0"/>
    <w:rsid w:val="00B71F75"/>
    <w:rsid w:val="00B81DE6"/>
    <w:rsid w:val="00B837C8"/>
    <w:rsid w:val="00B85EE3"/>
    <w:rsid w:val="00BA1E38"/>
    <w:rsid w:val="00BA22A7"/>
    <w:rsid w:val="00BA5DFC"/>
    <w:rsid w:val="00BD0970"/>
    <w:rsid w:val="00BD569B"/>
    <w:rsid w:val="00BD6D40"/>
    <w:rsid w:val="00BD7779"/>
    <w:rsid w:val="00BE149A"/>
    <w:rsid w:val="00BE250F"/>
    <w:rsid w:val="00BE268A"/>
    <w:rsid w:val="00BE336C"/>
    <w:rsid w:val="00BF3A31"/>
    <w:rsid w:val="00C13115"/>
    <w:rsid w:val="00C13953"/>
    <w:rsid w:val="00C26EFB"/>
    <w:rsid w:val="00C33091"/>
    <w:rsid w:val="00C338D8"/>
    <w:rsid w:val="00C35BB5"/>
    <w:rsid w:val="00C3674F"/>
    <w:rsid w:val="00C426FF"/>
    <w:rsid w:val="00C43A0D"/>
    <w:rsid w:val="00C57856"/>
    <w:rsid w:val="00C6126D"/>
    <w:rsid w:val="00C65DB3"/>
    <w:rsid w:val="00C71AEE"/>
    <w:rsid w:val="00C771B3"/>
    <w:rsid w:val="00C80A18"/>
    <w:rsid w:val="00CA3E66"/>
    <w:rsid w:val="00CA7A6B"/>
    <w:rsid w:val="00CD3EFB"/>
    <w:rsid w:val="00D01F7B"/>
    <w:rsid w:val="00D070E8"/>
    <w:rsid w:val="00D2691F"/>
    <w:rsid w:val="00D30F4F"/>
    <w:rsid w:val="00D41DDE"/>
    <w:rsid w:val="00D50A73"/>
    <w:rsid w:val="00D51BF7"/>
    <w:rsid w:val="00D530A3"/>
    <w:rsid w:val="00D601F5"/>
    <w:rsid w:val="00D610E2"/>
    <w:rsid w:val="00D6116E"/>
    <w:rsid w:val="00D61388"/>
    <w:rsid w:val="00D71767"/>
    <w:rsid w:val="00D82FA6"/>
    <w:rsid w:val="00D86316"/>
    <w:rsid w:val="00D9713F"/>
    <w:rsid w:val="00DA042D"/>
    <w:rsid w:val="00DB2114"/>
    <w:rsid w:val="00DC624B"/>
    <w:rsid w:val="00DC696E"/>
    <w:rsid w:val="00DD1DD2"/>
    <w:rsid w:val="00DD3967"/>
    <w:rsid w:val="00DF1194"/>
    <w:rsid w:val="00E23411"/>
    <w:rsid w:val="00E41E49"/>
    <w:rsid w:val="00E550BE"/>
    <w:rsid w:val="00EB144B"/>
    <w:rsid w:val="00EB3EB2"/>
    <w:rsid w:val="00EB3F7A"/>
    <w:rsid w:val="00ED3D21"/>
    <w:rsid w:val="00EE57D0"/>
    <w:rsid w:val="00EE75E9"/>
    <w:rsid w:val="00EE7CA6"/>
    <w:rsid w:val="00EF7EF5"/>
    <w:rsid w:val="00F0659B"/>
    <w:rsid w:val="00F0662C"/>
    <w:rsid w:val="00F16EA7"/>
    <w:rsid w:val="00F208F3"/>
    <w:rsid w:val="00F34FF3"/>
    <w:rsid w:val="00F40048"/>
    <w:rsid w:val="00F424D2"/>
    <w:rsid w:val="00F47CB2"/>
    <w:rsid w:val="00F50BFA"/>
    <w:rsid w:val="00F610ED"/>
    <w:rsid w:val="00F723A9"/>
    <w:rsid w:val="00F74B84"/>
    <w:rsid w:val="00F76A1B"/>
    <w:rsid w:val="00F8188A"/>
    <w:rsid w:val="00F831B8"/>
    <w:rsid w:val="00F84082"/>
    <w:rsid w:val="00F8551A"/>
    <w:rsid w:val="00F87D2B"/>
    <w:rsid w:val="00F92A28"/>
    <w:rsid w:val="00FB5307"/>
    <w:rsid w:val="00FB5689"/>
    <w:rsid w:val="00FC2CA7"/>
    <w:rsid w:val="00FD49EF"/>
    <w:rsid w:val="00FD5EFE"/>
    <w:rsid w:val="00FD7618"/>
    <w:rsid w:val="00FF01A6"/>
    <w:rsid w:val="00FF05FA"/>
    <w:rsid w:val="00FF30ED"/>
    <w:rsid w:val="02001241"/>
    <w:rsid w:val="0217E574"/>
    <w:rsid w:val="026465D5"/>
    <w:rsid w:val="031DF986"/>
    <w:rsid w:val="042B3277"/>
    <w:rsid w:val="04478F2D"/>
    <w:rsid w:val="048486B7"/>
    <w:rsid w:val="04B68ED2"/>
    <w:rsid w:val="062F1185"/>
    <w:rsid w:val="06DE69B9"/>
    <w:rsid w:val="072C549A"/>
    <w:rsid w:val="07CAE1E6"/>
    <w:rsid w:val="08369514"/>
    <w:rsid w:val="083D30C2"/>
    <w:rsid w:val="08648AF2"/>
    <w:rsid w:val="0897E0E7"/>
    <w:rsid w:val="08A44C94"/>
    <w:rsid w:val="0AD62480"/>
    <w:rsid w:val="0B5B101A"/>
    <w:rsid w:val="0B73BA97"/>
    <w:rsid w:val="0BF9A4B9"/>
    <w:rsid w:val="0C51B7FA"/>
    <w:rsid w:val="0C852AAC"/>
    <w:rsid w:val="0CCFAEED"/>
    <w:rsid w:val="0CEE111A"/>
    <w:rsid w:val="0DEDC0BF"/>
    <w:rsid w:val="0E7EE663"/>
    <w:rsid w:val="0F940B23"/>
    <w:rsid w:val="0FBCCB6E"/>
    <w:rsid w:val="10395FDA"/>
    <w:rsid w:val="10397C08"/>
    <w:rsid w:val="1091B7C1"/>
    <w:rsid w:val="11443D54"/>
    <w:rsid w:val="11CDC74C"/>
    <w:rsid w:val="13DE5E0B"/>
    <w:rsid w:val="1562A826"/>
    <w:rsid w:val="15C5AE34"/>
    <w:rsid w:val="16E0D18C"/>
    <w:rsid w:val="16E47E07"/>
    <w:rsid w:val="170AC8FF"/>
    <w:rsid w:val="17439FC1"/>
    <w:rsid w:val="176AFEDC"/>
    <w:rsid w:val="17E59E17"/>
    <w:rsid w:val="1891ECC3"/>
    <w:rsid w:val="18FE4984"/>
    <w:rsid w:val="19094AB6"/>
    <w:rsid w:val="1922B082"/>
    <w:rsid w:val="193D2CC0"/>
    <w:rsid w:val="19A11634"/>
    <w:rsid w:val="1A46FA84"/>
    <w:rsid w:val="1A47CD75"/>
    <w:rsid w:val="1B80929D"/>
    <w:rsid w:val="1B83317A"/>
    <w:rsid w:val="1BBA6387"/>
    <w:rsid w:val="1BC6BAD4"/>
    <w:rsid w:val="1C079390"/>
    <w:rsid w:val="1C7F0B32"/>
    <w:rsid w:val="1C821C3D"/>
    <w:rsid w:val="1D6E4207"/>
    <w:rsid w:val="1D706BD2"/>
    <w:rsid w:val="1E11745C"/>
    <w:rsid w:val="1E7CECAE"/>
    <w:rsid w:val="1E9E360E"/>
    <w:rsid w:val="1EB20AFF"/>
    <w:rsid w:val="200E84CD"/>
    <w:rsid w:val="20221556"/>
    <w:rsid w:val="212A87E4"/>
    <w:rsid w:val="21802D41"/>
    <w:rsid w:val="22F5B7DF"/>
    <w:rsid w:val="231F1BB9"/>
    <w:rsid w:val="235294D9"/>
    <w:rsid w:val="236642F6"/>
    <w:rsid w:val="246353AA"/>
    <w:rsid w:val="2471D788"/>
    <w:rsid w:val="25F588AE"/>
    <w:rsid w:val="26893CD9"/>
    <w:rsid w:val="26A22CF9"/>
    <w:rsid w:val="26C7B97F"/>
    <w:rsid w:val="2793D770"/>
    <w:rsid w:val="2830CBA1"/>
    <w:rsid w:val="298E5937"/>
    <w:rsid w:val="29C15963"/>
    <w:rsid w:val="2AA076DC"/>
    <w:rsid w:val="2B1D8F65"/>
    <w:rsid w:val="2B231DA5"/>
    <w:rsid w:val="2C0282D4"/>
    <w:rsid w:val="2C54CA99"/>
    <w:rsid w:val="2CD2F931"/>
    <w:rsid w:val="2D67A692"/>
    <w:rsid w:val="2DF49DF3"/>
    <w:rsid w:val="2E529896"/>
    <w:rsid w:val="2E697276"/>
    <w:rsid w:val="2E7BC3C0"/>
    <w:rsid w:val="2EEB6AD9"/>
    <w:rsid w:val="2F5F01C6"/>
    <w:rsid w:val="2FAC1BF6"/>
    <w:rsid w:val="30058CC2"/>
    <w:rsid w:val="308C9BBB"/>
    <w:rsid w:val="30BBC10D"/>
    <w:rsid w:val="30BF6358"/>
    <w:rsid w:val="324B8143"/>
    <w:rsid w:val="328D9DA5"/>
    <w:rsid w:val="32979884"/>
    <w:rsid w:val="344BA22F"/>
    <w:rsid w:val="34598747"/>
    <w:rsid w:val="34627219"/>
    <w:rsid w:val="35841E49"/>
    <w:rsid w:val="386E9E56"/>
    <w:rsid w:val="39282035"/>
    <w:rsid w:val="3A1907EC"/>
    <w:rsid w:val="3BBC2D10"/>
    <w:rsid w:val="3BDD9913"/>
    <w:rsid w:val="3BDE995E"/>
    <w:rsid w:val="3C0E4DC5"/>
    <w:rsid w:val="3D6D9D64"/>
    <w:rsid w:val="3DBA180D"/>
    <w:rsid w:val="3DBC3D6B"/>
    <w:rsid w:val="3F47A6E5"/>
    <w:rsid w:val="3F52F3D3"/>
    <w:rsid w:val="3F9C4A01"/>
    <w:rsid w:val="409CD8EF"/>
    <w:rsid w:val="4119A426"/>
    <w:rsid w:val="415C5641"/>
    <w:rsid w:val="419A793E"/>
    <w:rsid w:val="428CF780"/>
    <w:rsid w:val="43780F2C"/>
    <w:rsid w:val="4388FD02"/>
    <w:rsid w:val="444B0F2C"/>
    <w:rsid w:val="4498FD78"/>
    <w:rsid w:val="44BAA53C"/>
    <w:rsid w:val="46929532"/>
    <w:rsid w:val="46952B38"/>
    <w:rsid w:val="475718D6"/>
    <w:rsid w:val="48035739"/>
    <w:rsid w:val="48A5763C"/>
    <w:rsid w:val="4939EF3B"/>
    <w:rsid w:val="4A047D24"/>
    <w:rsid w:val="4A64CA14"/>
    <w:rsid w:val="4A80F356"/>
    <w:rsid w:val="4A81D35D"/>
    <w:rsid w:val="4A8A2138"/>
    <w:rsid w:val="4B43DAD6"/>
    <w:rsid w:val="4BBEC8E6"/>
    <w:rsid w:val="4BC83C92"/>
    <w:rsid w:val="4D6D67D3"/>
    <w:rsid w:val="4D70E533"/>
    <w:rsid w:val="4DC29479"/>
    <w:rsid w:val="4E24677F"/>
    <w:rsid w:val="4E6552C2"/>
    <w:rsid w:val="4ED20030"/>
    <w:rsid w:val="4F357A7A"/>
    <w:rsid w:val="4FB147F8"/>
    <w:rsid w:val="507603F5"/>
    <w:rsid w:val="51161F3D"/>
    <w:rsid w:val="512EE107"/>
    <w:rsid w:val="5181F6DF"/>
    <w:rsid w:val="51EEF413"/>
    <w:rsid w:val="5247944D"/>
    <w:rsid w:val="52E206AF"/>
    <w:rsid w:val="52FB9F3E"/>
    <w:rsid w:val="53000F11"/>
    <w:rsid w:val="54A20F5D"/>
    <w:rsid w:val="558AD62F"/>
    <w:rsid w:val="55A10FCE"/>
    <w:rsid w:val="55DFE3E8"/>
    <w:rsid w:val="56C6FBBE"/>
    <w:rsid w:val="56D86007"/>
    <w:rsid w:val="57014F9B"/>
    <w:rsid w:val="594B2A3A"/>
    <w:rsid w:val="59B10FE9"/>
    <w:rsid w:val="59DB099C"/>
    <w:rsid w:val="5C784FB5"/>
    <w:rsid w:val="5D87B4BF"/>
    <w:rsid w:val="5DCFF0F1"/>
    <w:rsid w:val="5DDB6173"/>
    <w:rsid w:val="605D30BC"/>
    <w:rsid w:val="60AC9CD3"/>
    <w:rsid w:val="6142BD1B"/>
    <w:rsid w:val="614CCBB2"/>
    <w:rsid w:val="61677926"/>
    <w:rsid w:val="61F58B7A"/>
    <w:rsid w:val="62A87B6E"/>
    <w:rsid w:val="62C2AA35"/>
    <w:rsid w:val="62F837F7"/>
    <w:rsid w:val="63257F81"/>
    <w:rsid w:val="6364872F"/>
    <w:rsid w:val="6391E4F4"/>
    <w:rsid w:val="63C9F8F4"/>
    <w:rsid w:val="63EA19C3"/>
    <w:rsid w:val="6505390B"/>
    <w:rsid w:val="65F33A76"/>
    <w:rsid w:val="660BC04C"/>
    <w:rsid w:val="66861BCF"/>
    <w:rsid w:val="668D4D1B"/>
    <w:rsid w:val="66C2BFEA"/>
    <w:rsid w:val="66C9676D"/>
    <w:rsid w:val="68325D6A"/>
    <w:rsid w:val="684C584E"/>
    <w:rsid w:val="68CA07AF"/>
    <w:rsid w:val="692CE1B6"/>
    <w:rsid w:val="6984E6B3"/>
    <w:rsid w:val="69F2A5BA"/>
    <w:rsid w:val="6A48E89E"/>
    <w:rsid w:val="6A5B9F22"/>
    <w:rsid w:val="6A77BD79"/>
    <w:rsid w:val="6AABA046"/>
    <w:rsid w:val="6BC47C63"/>
    <w:rsid w:val="6D02E720"/>
    <w:rsid w:val="6D9CFC12"/>
    <w:rsid w:val="6DD08660"/>
    <w:rsid w:val="6E381E11"/>
    <w:rsid w:val="6E9257C6"/>
    <w:rsid w:val="6EDE18D6"/>
    <w:rsid w:val="6F307DDA"/>
    <w:rsid w:val="6F599C2C"/>
    <w:rsid w:val="6F776B90"/>
    <w:rsid w:val="71067138"/>
    <w:rsid w:val="712BED21"/>
    <w:rsid w:val="73A3F051"/>
    <w:rsid w:val="73B50491"/>
    <w:rsid w:val="74CE623A"/>
    <w:rsid w:val="74E04CAF"/>
    <w:rsid w:val="74FF4B08"/>
    <w:rsid w:val="75B77526"/>
    <w:rsid w:val="75E219C8"/>
    <w:rsid w:val="75EB0299"/>
    <w:rsid w:val="76468D89"/>
    <w:rsid w:val="7675F671"/>
    <w:rsid w:val="771B4998"/>
    <w:rsid w:val="78A4BF4B"/>
    <w:rsid w:val="79B796D5"/>
    <w:rsid w:val="79C9A0CB"/>
    <w:rsid w:val="7B7FE3FC"/>
    <w:rsid w:val="7CD339F5"/>
    <w:rsid w:val="7D4F3384"/>
    <w:rsid w:val="7EDD7AB5"/>
    <w:rsid w:val="7F117014"/>
    <w:rsid w:val="7F1A9389"/>
    <w:rsid w:val="7F45829B"/>
    <w:rsid w:val="7FCC0AA0"/>
    <w:rsid w:val="7FCD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9B744"/>
  <w15:docId w15:val="{D54B64C5-5CA7-45BF-80E0-978ACABA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spacing w:line="195" w:lineRule="atLeast"/>
      <w:jc w:val="right"/>
    </w:pPr>
    <w:rPr>
      <w:rFonts w:ascii="Sennheiser Office" w:eastAsia="Sennheiser Office" w:hAnsi="Sennheiser Office" w:cs="Sennheiser Office"/>
      <w:caps/>
      <w:color w:val="000000"/>
      <w:spacing w:val="11"/>
      <w:sz w:val="15"/>
      <w:szCs w:val="15"/>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spacing w:line="180" w:lineRule="atLeast"/>
    </w:pPr>
    <w:rPr>
      <w:rFonts w:ascii="Sennheiser Office" w:eastAsia="Sennheiser Office" w:hAnsi="Sennheiser Office" w:cs="Sennheiser Office"/>
      <w:color w:val="000000"/>
      <w:sz w:val="12"/>
      <w:szCs w:val="12"/>
      <w:u w:color="000000"/>
      <w:lang w:val="en-US"/>
    </w:rPr>
  </w:style>
  <w:style w:type="paragraph" w:customStyle="1" w:styleId="Heading">
    <w:name w:val="Heading"/>
    <w:next w:val="Body"/>
    <w:pPr>
      <w:spacing w:line="360" w:lineRule="auto"/>
      <w:outlineLvl w:val="0"/>
    </w:pPr>
    <w:rPr>
      <w:rFonts w:ascii="Sennheiser Office" w:eastAsia="Sennheiser Office" w:hAnsi="Sennheiser Office" w:cs="Sennheiser Office"/>
      <w:b/>
      <w:bCs/>
      <w:color w:val="0095D5"/>
      <w:sz w:val="18"/>
      <w:szCs w:val="18"/>
      <w:u w:color="0095D5"/>
      <w:lang w:val="en-US"/>
      <w14:textOutline w14:w="0" w14:cap="flat" w14:cmpd="sng" w14:algn="ctr">
        <w14:noFill/>
        <w14:prstDash w14:val="solid"/>
        <w14:bevel/>
      </w14:textOutline>
    </w:rPr>
  </w:style>
  <w:style w:type="paragraph" w:customStyle="1" w:styleId="Body">
    <w:name w:val="Body"/>
    <w:pPr>
      <w:spacing w:line="360" w:lineRule="auto"/>
    </w:pPr>
    <w:rPr>
      <w:rFonts w:ascii="Sennheiser Office" w:eastAsia="Sennheiser Office" w:hAnsi="Sennheiser Office" w:cs="Sennheiser Office"/>
      <w:color w:val="000000"/>
      <w:sz w:val="18"/>
      <w:szCs w:val="18"/>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Hyperlink"/>
    <w:rPr>
      <w:outline w:val="0"/>
      <w:color w:val="000000"/>
      <w:u w:val="single" w:color="000000"/>
    </w:rPr>
  </w:style>
  <w:style w:type="paragraph" w:customStyle="1" w:styleId="About">
    <w:name w:val="About"/>
    <w:rPr>
      <w:rFonts w:ascii="Sennheiser Office" w:eastAsia="Sennheiser Office" w:hAnsi="Sennheiser Office" w:cs="Sennheiser Office"/>
      <w:color w:val="000000"/>
      <w:sz w:val="18"/>
      <w:szCs w:val="18"/>
      <w:u w:color="000000"/>
      <w:lang w:val="en-US"/>
    </w:rPr>
  </w:style>
  <w:style w:type="character" w:customStyle="1" w:styleId="Hyperlink1">
    <w:name w:val="Hyperlink.1"/>
    <w:basedOn w:val="Hyperlink0"/>
    <w:rPr>
      <w:outline w:val="0"/>
      <w:color w:val="0095D5"/>
      <w:u w:val="none" w:color="0095D5"/>
    </w:rPr>
  </w:style>
  <w:style w:type="paragraph" w:customStyle="1" w:styleId="Contact">
    <w:name w:val="Contact"/>
    <w:pPr>
      <w:tabs>
        <w:tab w:val="left" w:pos="4111"/>
      </w:tabs>
      <w:spacing w:line="210" w:lineRule="atLeast"/>
    </w:pPr>
    <w:rPr>
      <w:rFonts w:ascii="Sennheiser Office" w:eastAsia="Sennheiser Office" w:hAnsi="Sennheiser Office" w:cs="Sennheiser Office"/>
      <w:color w:val="000000"/>
      <w:sz w:val="15"/>
      <w:szCs w:val="15"/>
      <w:u w:color="000000"/>
      <w:lang w:val="en-US"/>
    </w:rPr>
  </w:style>
  <w:style w:type="paragraph" w:styleId="Revision">
    <w:name w:val="Revision"/>
    <w:hidden/>
    <w:uiPriority w:val="99"/>
    <w:semiHidden/>
    <w:rsid w:val="00184C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E2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DefaultParagraphFont"/>
    <w:rsid w:val="008E2866"/>
  </w:style>
  <w:style w:type="character" w:customStyle="1" w:styleId="normaltextrun">
    <w:name w:val="normaltextrun"/>
    <w:basedOn w:val="DefaultParagraphFont"/>
    <w:rsid w:val="008E2866"/>
  </w:style>
  <w:style w:type="character" w:styleId="UnresolvedMention">
    <w:name w:val="Unresolved Mention"/>
    <w:basedOn w:val="DefaultParagraphFont"/>
    <w:uiPriority w:val="99"/>
    <w:semiHidden/>
    <w:unhideWhenUsed/>
    <w:rsid w:val="000905A0"/>
    <w:rPr>
      <w:color w:val="605E5C"/>
      <w:shd w:val="clear" w:color="auto" w:fill="E1DFDD"/>
    </w:rPr>
  </w:style>
  <w:style w:type="character" w:styleId="FollowedHyperlink">
    <w:name w:val="FollowedHyperlink"/>
    <w:basedOn w:val="DefaultParagraphFont"/>
    <w:uiPriority w:val="99"/>
    <w:semiHidden/>
    <w:unhideWhenUsed/>
    <w:rsid w:val="00605E69"/>
    <w:rPr>
      <w:color w:val="FF00FF" w:themeColor="followedHyperlink"/>
      <w:u w:val="single"/>
    </w:rPr>
  </w:style>
  <w:style w:type="character" w:styleId="CommentReference">
    <w:name w:val="annotation reference"/>
    <w:basedOn w:val="DefaultParagraphFont"/>
    <w:uiPriority w:val="99"/>
    <w:semiHidden/>
    <w:unhideWhenUsed/>
    <w:rsid w:val="00281E66"/>
    <w:rPr>
      <w:sz w:val="16"/>
      <w:szCs w:val="16"/>
    </w:rPr>
  </w:style>
  <w:style w:type="paragraph" w:styleId="CommentText">
    <w:name w:val="annotation text"/>
    <w:basedOn w:val="Normal"/>
    <w:link w:val="CommentTextChar"/>
    <w:uiPriority w:val="99"/>
    <w:unhideWhenUsed/>
    <w:rsid w:val="00281E66"/>
    <w:rPr>
      <w:sz w:val="20"/>
      <w:szCs w:val="20"/>
    </w:rPr>
  </w:style>
  <w:style w:type="character" w:customStyle="1" w:styleId="CommentTextChar">
    <w:name w:val="Comment Text Char"/>
    <w:basedOn w:val="DefaultParagraphFont"/>
    <w:link w:val="CommentText"/>
    <w:uiPriority w:val="99"/>
    <w:rsid w:val="00281E66"/>
    <w:rPr>
      <w:lang w:val="en-US" w:eastAsia="en-US"/>
    </w:rPr>
  </w:style>
  <w:style w:type="paragraph" w:styleId="CommentSubject">
    <w:name w:val="annotation subject"/>
    <w:basedOn w:val="CommentText"/>
    <w:next w:val="CommentText"/>
    <w:link w:val="CommentSubjectChar"/>
    <w:uiPriority w:val="99"/>
    <w:semiHidden/>
    <w:unhideWhenUsed/>
    <w:rsid w:val="00281E66"/>
    <w:rPr>
      <w:b/>
      <w:bCs/>
    </w:rPr>
  </w:style>
  <w:style w:type="character" w:customStyle="1" w:styleId="CommentSubjectChar">
    <w:name w:val="Comment Subject Char"/>
    <w:basedOn w:val="CommentTextChar"/>
    <w:link w:val="CommentSubject"/>
    <w:uiPriority w:val="99"/>
    <w:semiHidden/>
    <w:rsid w:val="00281E66"/>
    <w:rPr>
      <w:b/>
      <w:bCs/>
      <w:lang w:val="en-US" w:eastAsia="en-US"/>
    </w:rPr>
  </w:style>
  <w:style w:type="table" w:styleId="TableGrid">
    <w:name w:val="Table Grid"/>
    <w:basedOn w:val="TableNormal"/>
    <w:uiPriority w:val="39"/>
    <w:rsid w:val="0028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716A0"/>
    <w:rPr>
      <w:color w:val="2B579A"/>
      <w:shd w:val="clear" w:color="auto" w:fill="E6E6E6"/>
    </w:rPr>
  </w:style>
  <w:style w:type="paragraph" w:styleId="ListParagraph">
    <w:name w:val="List Paragraph"/>
    <w:basedOn w:val="Normal"/>
    <w:uiPriority w:val="34"/>
    <w:qFormat/>
    <w:rsid w:val="004502E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pPr>
    <w:rPr>
      <w:rFonts w:asciiTheme="minorHAnsi" w:eastAsiaTheme="minorHAnsi" w:hAnsiTheme="minorHAnsi" w:cstheme="minorBidi"/>
      <w:sz w:val="18"/>
      <w:szCs w:val="22"/>
      <w:bdr w:val="none" w:sz="0" w:space="0" w:color="auto"/>
      <w:lang w:val="en-GB"/>
    </w:rPr>
  </w:style>
  <w:style w:type="paragraph" w:customStyle="1" w:styleId="pf0">
    <w:name w:val="pf0"/>
    <w:basedOn w:val="Normal"/>
    <w:rsid w:val="00A321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f01">
    <w:name w:val="cf01"/>
    <w:basedOn w:val="DefaultParagraphFont"/>
    <w:rsid w:val="00A321BD"/>
    <w:rPr>
      <w:rFonts w:ascii="Segoe UI" w:hAnsi="Segoe UI" w:cs="Segoe UI" w:hint="default"/>
      <w:sz w:val="18"/>
      <w:szCs w:val="18"/>
    </w:rPr>
  </w:style>
  <w:style w:type="paragraph" w:styleId="Caption">
    <w:name w:val="caption"/>
    <w:basedOn w:val="Normal"/>
    <w:next w:val="Normal"/>
    <w:uiPriority w:val="35"/>
    <w:unhideWhenUsed/>
    <w:qFormat/>
    <w:rsid w:val="00BE250F"/>
    <w:pPr>
      <w:spacing w:after="200"/>
    </w:pPr>
    <w:rPr>
      <w:i/>
      <w:iCs/>
      <w:color w:val="A7A7A7"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7183">
      <w:bodyDiv w:val="1"/>
      <w:marLeft w:val="0"/>
      <w:marRight w:val="0"/>
      <w:marTop w:val="0"/>
      <w:marBottom w:val="0"/>
      <w:divBdr>
        <w:top w:val="none" w:sz="0" w:space="0" w:color="auto"/>
        <w:left w:val="none" w:sz="0" w:space="0" w:color="auto"/>
        <w:bottom w:val="none" w:sz="0" w:space="0" w:color="auto"/>
        <w:right w:val="none" w:sz="0" w:space="0" w:color="auto"/>
      </w:divBdr>
    </w:div>
    <w:div w:id="62142343">
      <w:bodyDiv w:val="1"/>
      <w:marLeft w:val="0"/>
      <w:marRight w:val="0"/>
      <w:marTop w:val="0"/>
      <w:marBottom w:val="0"/>
      <w:divBdr>
        <w:top w:val="none" w:sz="0" w:space="0" w:color="auto"/>
        <w:left w:val="none" w:sz="0" w:space="0" w:color="auto"/>
        <w:bottom w:val="none" w:sz="0" w:space="0" w:color="auto"/>
        <w:right w:val="none" w:sz="0" w:space="0" w:color="auto"/>
      </w:divBdr>
    </w:div>
    <w:div w:id="203980428">
      <w:bodyDiv w:val="1"/>
      <w:marLeft w:val="0"/>
      <w:marRight w:val="0"/>
      <w:marTop w:val="0"/>
      <w:marBottom w:val="0"/>
      <w:divBdr>
        <w:top w:val="none" w:sz="0" w:space="0" w:color="auto"/>
        <w:left w:val="none" w:sz="0" w:space="0" w:color="auto"/>
        <w:bottom w:val="none" w:sz="0" w:space="0" w:color="auto"/>
        <w:right w:val="none" w:sz="0" w:space="0" w:color="auto"/>
      </w:divBdr>
    </w:div>
    <w:div w:id="596911668">
      <w:bodyDiv w:val="1"/>
      <w:marLeft w:val="0"/>
      <w:marRight w:val="0"/>
      <w:marTop w:val="0"/>
      <w:marBottom w:val="0"/>
      <w:divBdr>
        <w:top w:val="none" w:sz="0" w:space="0" w:color="auto"/>
        <w:left w:val="none" w:sz="0" w:space="0" w:color="auto"/>
        <w:bottom w:val="none" w:sz="0" w:space="0" w:color="auto"/>
        <w:right w:val="none" w:sz="0" w:space="0" w:color="auto"/>
      </w:divBdr>
      <w:divsChild>
        <w:div w:id="79105876">
          <w:marLeft w:val="0"/>
          <w:marRight w:val="0"/>
          <w:marTop w:val="0"/>
          <w:marBottom w:val="0"/>
          <w:divBdr>
            <w:top w:val="none" w:sz="0" w:space="0" w:color="auto"/>
            <w:left w:val="none" w:sz="0" w:space="0" w:color="auto"/>
            <w:bottom w:val="none" w:sz="0" w:space="0" w:color="auto"/>
            <w:right w:val="none" w:sz="0" w:space="0" w:color="auto"/>
          </w:divBdr>
        </w:div>
        <w:div w:id="510029068">
          <w:marLeft w:val="0"/>
          <w:marRight w:val="0"/>
          <w:marTop w:val="0"/>
          <w:marBottom w:val="0"/>
          <w:divBdr>
            <w:top w:val="none" w:sz="0" w:space="0" w:color="auto"/>
            <w:left w:val="none" w:sz="0" w:space="0" w:color="auto"/>
            <w:bottom w:val="none" w:sz="0" w:space="0" w:color="auto"/>
            <w:right w:val="none" w:sz="0" w:space="0" w:color="auto"/>
          </w:divBdr>
        </w:div>
        <w:div w:id="565578283">
          <w:marLeft w:val="0"/>
          <w:marRight w:val="0"/>
          <w:marTop w:val="0"/>
          <w:marBottom w:val="0"/>
          <w:divBdr>
            <w:top w:val="none" w:sz="0" w:space="0" w:color="auto"/>
            <w:left w:val="none" w:sz="0" w:space="0" w:color="auto"/>
            <w:bottom w:val="none" w:sz="0" w:space="0" w:color="auto"/>
            <w:right w:val="none" w:sz="0" w:space="0" w:color="auto"/>
          </w:divBdr>
        </w:div>
      </w:divsChild>
    </w:div>
    <w:div w:id="602685656">
      <w:bodyDiv w:val="1"/>
      <w:marLeft w:val="0"/>
      <w:marRight w:val="0"/>
      <w:marTop w:val="0"/>
      <w:marBottom w:val="0"/>
      <w:divBdr>
        <w:top w:val="none" w:sz="0" w:space="0" w:color="auto"/>
        <w:left w:val="none" w:sz="0" w:space="0" w:color="auto"/>
        <w:bottom w:val="none" w:sz="0" w:space="0" w:color="auto"/>
        <w:right w:val="none" w:sz="0" w:space="0" w:color="auto"/>
      </w:divBdr>
      <w:divsChild>
        <w:div w:id="41171671">
          <w:marLeft w:val="0"/>
          <w:marRight w:val="0"/>
          <w:marTop w:val="0"/>
          <w:marBottom w:val="0"/>
          <w:divBdr>
            <w:top w:val="none" w:sz="0" w:space="0" w:color="auto"/>
            <w:left w:val="none" w:sz="0" w:space="0" w:color="auto"/>
            <w:bottom w:val="none" w:sz="0" w:space="0" w:color="auto"/>
            <w:right w:val="none" w:sz="0" w:space="0" w:color="auto"/>
          </w:divBdr>
        </w:div>
        <w:div w:id="189076731">
          <w:marLeft w:val="0"/>
          <w:marRight w:val="0"/>
          <w:marTop w:val="0"/>
          <w:marBottom w:val="0"/>
          <w:divBdr>
            <w:top w:val="none" w:sz="0" w:space="0" w:color="auto"/>
            <w:left w:val="none" w:sz="0" w:space="0" w:color="auto"/>
            <w:bottom w:val="none" w:sz="0" w:space="0" w:color="auto"/>
            <w:right w:val="none" w:sz="0" w:space="0" w:color="auto"/>
          </w:divBdr>
        </w:div>
        <w:div w:id="1641810862">
          <w:marLeft w:val="0"/>
          <w:marRight w:val="0"/>
          <w:marTop w:val="0"/>
          <w:marBottom w:val="0"/>
          <w:divBdr>
            <w:top w:val="none" w:sz="0" w:space="0" w:color="auto"/>
            <w:left w:val="none" w:sz="0" w:space="0" w:color="auto"/>
            <w:bottom w:val="none" w:sz="0" w:space="0" w:color="auto"/>
            <w:right w:val="none" w:sz="0" w:space="0" w:color="auto"/>
          </w:divBdr>
        </w:div>
      </w:divsChild>
    </w:div>
    <w:div w:id="766344901">
      <w:bodyDiv w:val="1"/>
      <w:marLeft w:val="0"/>
      <w:marRight w:val="0"/>
      <w:marTop w:val="0"/>
      <w:marBottom w:val="0"/>
      <w:divBdr>
        <w:top w:val="none" w:sz="0" w:space="0" w:color="auto"/>
        <w:left w:val="none" w:sz="0" w:space="0" w:color="auto"/>
        <w:bottom w:val="none" w:sz="0" w:space="0" w:color="auto"/>
        <w:right w:val="none" w:sz="0" w:space="0" w:color="auto"/>
      </w:divBdr>
    </w:div>
    <w:div w:id="1193766641">
      <w:bodyDiv w:val="1"/>
      <w:marLeft w:val="0"/>
      <w:marRight w:val="0"/>
      <w:marTop w:val="0"/>
      <w:marBottom w:val="0"/>
      <w:divBdr>
        <w:top w:val="none" w:sz="0" w:space="0" w:color="auto"/>
        <w:left w:val="none" w:sz="0" w:space="0" w:color="auto"/>
        <w:bottom w:val="none" w:sz="0" w:space="0" w:color="auto"/>
        <w:right w:val="none" w:sz="0" w:space="0" w:color="auto"/>
      </w:divBdr>
      <w:divsChild>
        <w:div w:id="647898950">
          <w:marLeft w:val="0"/>
          <w:marRight w:val="0"/>
          <w:marTop w:val="0"/>
          <w:marBottom w:val="0"/>
          <w:divBdr>
            <w:top w:val="none" w:sz="0" w:space="0" w:color="auto"/>
            <w:left w:val="none" w:sz="0" w:space="0" w:color="auto"/>
            <w:bottom w:val="none" w:sz="0" w:space="0" w:color="auto"/>
            <w:right w:val="none" w:sz="0" w:space="0" w:color="auto"/>
          </w:divBdr>
        </w:div>
        <w:div w:id="975795494">
          <w:marLeft w:val="0"/>
          <w:marRight w:val="0"/>
          <w:marTop w:val="0"/>
          <w:marBottom w:val="0"/>
          <w:divBdr>
            <w:top w:val="none" w:sz="0" w:space="0" w:color="auto"/>
            <w:left w:val="none" w:sz="0" w:space="0" w:color="auto"/>
            <w:bottom w:val="none" w:sz="0" w:space="0" w:color="auto"/>
            <w:right w:val="none" w:sz="0" w:space="0" w:color="auto"/>
          </w:divBdr>
        </w:div>
        <w:div w:id="988679339">
          <w:marLeft w:val="0"/>
          <w:marRight w:val="0"/>
          <w:marTop w:val="0"/>
          <w:marBottom w:val="0"/>
          <w:divBdr>
            <w:top w:val="none" w:sz="0" w:space="0" w:color="auto"/>
            <w:left w:val="none" w:sz="0" w:space="0" w:color="auto"/>
            <w:bottom w:val="none" w:sz="0" w:space="0" w:color="auto"/>
            <w:right w:val="none" w:sz="0" w:space="0" w:color="auto"/>
          </w:divBdr>
        </w:div>
        <w:div w:id="1608611825">
          <w:marLeft w:val="0"/>
          <w:marRight w:val="0"/>
          <w:marTop w:val="0"/>
          <w:marBottom w:val="0"/>
          <w:divBdr>
            <w:top w:val="none" w:sz="0" w:space="0" w:color="auto"/>
            <w:left w:val="none" w:sz="0" w:space="0" w:color="auto"/>
            <w:bottom w:val="none" w:sz="0" w:space="0" w:color="auto"/>
            <w:right w:val="none" w:sz="0" w:space="0" w:color="auto"/>
          </w:divBdr>
        </w:div>
        <w:div w:id="1749842824">
          <w:marLeft w:val="0"/>
          <w:marRight w:val="0"/>
          <w:marTop w:val="0"/>
          <w:marBottom w:val="0"/>
          <w:divBdr>
            <w:top w:val="none" w:sz="0" w:space="0" w:color="auto"/>
            <w:left w:val="none" w:sz="0" w:space="0" w:color="auto"/>
            <w:bottom w:val="none" w:sz="0" w:space="0" w:color="auto"/>
            <w:right w:val="none" w:sz="0" w:space="0" w:color="auto"/>
          </w:divBdr>
        </w:div>
        <w:div w:id="1974478562">
          <w:marLeft w:val="0"/>
          <w:marRight w:val="0"/>
          <w:marTop w:val="0"/>
          <w:marBottom w:val="0"/>
          <w:divBdr>
            <w:top w:val="none" w:sz="0" w:space="0" w:color="auto"/>
            <w:left w:val="none" w:sz="0" w:space="0" w:color="auto"/>
            <w:bottom w:val="none" w:sz="0" w:space="0" w:color="auto"/>
            <w:right w:val="none" w:sz="0" w:space="0" w:color="auto"/>
          </w:divBdr>
        </w:div>
        <w:div w:id="2054844642">
          <w:marLeft w:val="0"/>
          <w:marRight w:val="0"/>
          <w:marTop w:val="0"/>
          <w:marBottom w:val="0"/>
          <w:divBdr>
            <w:top w:val="none" w:sz="0" w:space="0" w:color="auto"/>
            <w:left w:val="none" w:sz="0" w:space="0" w:color="auto"/>
            <w:bottom w:val="none" w:sz="0" w:space="0" w:color="auto"/>
            <w:right w:val="none" w:sz="0" w:space="0" w:color="auto"/>
          </w:divBdr>
        </w:div>
        <w:div w:id="2085759355">
          <w:marLeft w:val="0"/>
          <w:marRight w:val="0"/>
          <w:marTop w:val="0"/>
          <w:marBottom w:val="0"/>
          <w:divBdr>
            <w:top w:val="none" w:sz="0" w:space="0" w:color="auto"/>
            <w:left w:val="none" w:sz="0" w:space="0" w:color="auto"/>
            <w:bottom w:val="none" w:sz="0" w:space="0" w:color="auto"/>
            <w:right w:val="none" w:sz="0" w:space="0" w:color="auto"/>
          </w:divBdr>
        </w:div>
      </w:divsChild>
    </w:div>
    <w:div w:id="1276865825">
      <w:bodyDiv w:val="1"/>
      <w:marLeft w:val="0"/>
      <w:marRight w:val="0"/>
      <w:marTop w:val="0"/>
      <w:marBottom w:val="0"/>
      <w:divBdr>
        <w:top w:val="none" w:sz="0" w:space="0" w:color="auto"/>
        <w:left w:val="none" w:sz="0" w:space="0" w:color="auto"/>
        <w:bottom w:val="none" w:sz="0" w:space="0" w:color="auto"/>
        <w:right w:val="none" w:sz="0" w:space="0" w:color="auto"/>
      </w:divBdr>
    </w:div>
    <w:div w:id="1841694681">
      <w:bodyDiv w:val="1"/>
      <w:marLeft w:val="0"/>
      <w:marRight w:val="0"/>
      <w:marTop w:val="0"/>
      <w:marBottom w:val="0"/>
      <w:divBdr>
        <w:top w:val="none" w:sz="0" w:space="0" w:color="auto"/>
        <w:left w:val="none" w:sz="0" w:space="0" w:color="auto"/>
        <w:bottom w:val="none" w:sz="0" w:space="0" w:color="auto"/>
        <w:right w:val="none" w:sz="0" w:space="0" w:color="auto"/>
      </w:divBdr>
    </w:div>
    <w:div w:id="1863591819">
      <w:bodyDiv w:val="1"/>
      <w:marLeft w:val="0"/>
      <w:marRight w:val="0"/>
      <w:marTop w:val="0"/>
      <w:marBottom w:val="0"/>
      <w:divBdr>
        <w:top w:val="none" w:sz="0" w:space="0" w:color="auto"/>
        <w:left w:val="none" w:sz="0" w:space="0" w:color="auto"/>
        <w:bottom w:val="none" w:sz="0" w:space="0" w:color="auto"/>
        <w:right w:val="none" w:sz="0" w:space="0" w:color="auto"/>
      </w:divBdr>
    </w:div>
    <w:div w:id="2094205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sys.com/products-solutions/q-sys/" TargetMode="External"/><Relationship Id="rId18" Type="http://schemas.openxmlformats.org/officeDocument/2006/relationships/hyperlink" Target="http://www.sennheiser.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ennheiser-hearing.com" TargetMode="External"/><Relationship Id="rId7" Type="http://schemas.openxmlformats.org/officeDocument/2006/relationships/webSettings" Target="webSettings.xml"/><Relationship Id="rId12" Type="http://schemas.openxmlformats.org/officeDocument/2006/relationships/hyperlink" Target="https://www.sennheiser.com/en-us/catalog/products/meeting-and-conference-systems/teamconnect-ceiling-medium/teamconnect-ceiling-medium-f-w-700170" TargetMode="External"/><Relationship Id="rId17" Type="http://schemas.openxmlformats.org/officeDocument/2006/relationships/hyperlink" Target="https://www.sennheiser.com/en-us/blog/transforming-mid-sized-meeting-spaces-unlock-high-impact-collaboration-with-q-sys-and-sennheiser" TargetMode="External"/><Relationship Id="rId25" Type="http://schemas.openxmlformats.org/officeDocument/2006/relationships/hyperlink" Target="mailto:jeffrey.horan@sennheiser.com"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sennheiser.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nnheiser.co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sennheiser.com/en-us/global-cooperation/q-sys"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www.qsys.com/resources/software-and-firmware/q-sys-designer-softwa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qsys.com/alliances-partnerships/sennheiser/"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0095D5"/>
      </a:accent1>
      <a:accent2>
        <a:srgbClr val="414141"/>
      </a:accent2>
      <a:accent3>
        <a:srgbClr val="E0E0E0"/>
      </a:accent3>
      <a:accent4>
        <a:srgbClr val="003746"/>
      </a:accent4>
      <a:accent5>
        <a:srgbClr val="E5F4FA"/>
      </a:accent5>
      <a:accent6>
        <a:srgbClr val="99AEB5"/>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6e2555-6062-4de9-8c0e-7d9d80615b93" xsi:nil="true"/>
    <lcf76f155ced4ddcb4097134ff3c332f xmlns="08b6ed48-a9b2-4d09-8352-9933fe3f4900">
      <Terms xmlns="http://schemas.microsoft.com/office/infopath/2007/PartnerControls"/>
    </lcf76f155ced4ddcb4097134ff3c332f>
    <DateandTime xmlns="08b6ed48-a9b2-4d09-8352-9933fe3f4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A8B72CC29BE84ABC8192F7CCF053B8" ma:contentTypeVersion="19" ma:contentTypeDescription="Create a new document." ma:contentTypeScope="" ma:versionID="cab2010c672785df1d66a20697f0329a">
  <xsd:schema xmlns:xsd="http://www.w3.org/2001/XMLSchema" xmlns:xs="http://www.w3.org/2001/XMLSchema" xmlns:p="http://schemas.microsoft.com/office/2006/metadata/properties" xmlns:ns2="08b6ed48-a9b2-4d09-8352-9933fe3f4900" xmlns:ns3="396e2555-6062-4de9-8c0e-7d9d80615b93" targetNamespace="http://schemas.microsoft.com/office/2006/metadata/properties" ma:root="true" ma:fieldsID="e48cf44c70516194f8d6aa5fe8097d97" ns2:_="" ns3:_="">
    <xsd:import namespace="08b6ed48-a9b2-4d09-8352-9933fe3f4900"/>
    <xsd:import namespace="396e2555-6062-4de9-8c0e-7d9d80615b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ed48-a9b2-4d09-8352-9933fe3f4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98ab68-9cde-48e2-9e88-6397925eeacf"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Only"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e2555-6062-4de9-8c0e-7d9d80615b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205577-8d80-48fd-9629-a7fbc980ae22}" ma:internalName="TaxCatchAll" ma:showField="CatchAllData" ma:web="396e2555-6062-4de9-8c0e-7d9d80615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600BA-3859-4964-AA88-80E8808773DC}">
  <ds:schemaRefs>
    <ds:schemaRef ds:uri="http://schemas.microsoft.com/office/2006/metadata/properties"/>
    <ds:schemaRef ds:uri="http://schemas.microsoft.com/office/infopath/2007/PartnerControls"/>
    <ds:schemaRef ds:uri="396e2555-6062-4de9-8c0e-7d9d80615b93"/>
    <ds:schemaRef ds:uri="08b6ed48-a9b2-4d09-8352-9933fe3f4900"/>
  </ds:schemaRefs>
</ds:datastoreItem>
</file>

<file path=customXml/itemProps2.xml><?xml version="1.0" encoding="utf-8"?>
<ds:datastoreItem xmlns:ds="http://schemas.openxmlformats.org/officeDocument/2006/customXml" ds:itemID="{9AAE04F4-8191-46D5-889D-5EAD93D53A56}">
  <ds:schemaRefs>
    <ds:schemaRef ds:uri="http://schemas.microsoft.com/sharepoint/v3/contenttype/forms"/>
  </ds:schemaRefs>
</ds:datastoreItem>
</file>

<file path=customXml/itemProps3.xml><?xml version="1.0" encoding="utf-8"?>
<ds:datastoreItem xmlns:ds="http://schemas.openxmlformats.org/officeDocument/2006/customXml" ds:itemID="{C1E379DF-A63F-4E81-AF98-D4F1FB6E8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6ed48-a9b2-4d09-8352-9933fe3f4900"/>
    <ds:schemaRef ds:uri="396e2555-6062-4de9-8c0e-7d9d80615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c939853-ca0f-4792-9597-8519b4d0dfe3}" enabled="0" method="" siteId="{1c939853-ca0f-4792-9597-8519b4d0dfe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Smee</dc:creator>
  <cp:keywords/>
  <cp:lastModifiedBy>Peter Schuyler</cp:lastModifiedBy>
  <cp:revision>4</cp:revision>
  <cp:lastPrinted>2024-09-10T16:16:00Z</cp:lastPrinted>
  <dcterms:created xsi:type="dcterms:W3CDTF">2024-09-10T16:15:00Z</dcterms:created>
  <dcterms:modified xsi:type="dcterms:W3CDTF">2024-09-10T16:16:00Z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0x0101008BA8B72CC29BE84ABC8192F7CCF053B8</vt:lpwstr>
  </property>
  <property fmtid="{D5CDD505-2E9C-101B-9397-08002B2CF9AE}" pid="3" name="MediaServiceImageTags">
    <vt:lpwstr/>
  </property>
  <property fmtid="{D5CDD505-2E9C-101B-9397-08002B2CF9AE}" pid="4" name="GrammarlyDocumentId">
    <vt:lpwstr>307ef702d30ea2ec3415d9f836613fcb782de7d34fc9d0ca8e8da269908f4940</vt:lpwstr>
  </property>
</Properties>
</file>